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7866" w14:textId="77777777" w:rsidR="00C92C46" w:rsidRPr="00C92C46" w:rsidRDefault="00C92C46" w:rsidP="00C92C46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C92C46">
        <w:rPr>
          <w:rFonts w:ascii="Times New Roman" w:hAnsi="Times New Roman"/>
          <w:bCs/>
        </w:rPr>
        <w:t>Утверждено протоколом наблюдательного</w:t>
      </w:r>
    </w:p>
    <w:p w14:paraId="3555C0A0" w14:textId="77777777" w:rsidR="00C92C46" w:rsidRPr="00C92C46" w:rsidRDefault="00C92C46" w:rsidP="00C92C46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C92C46">
        <w:rPr>
          <w:rFonts w:ascii="Times New Roman" w:hAnsi="Times New Roman"/>
          <w:bCs/>
        </w:rPr>
        <w:t>совета АУ «Гарантийный фонд Республики</w:t>
      </w:r>
    </w:p>
    <w:p w14:paraId="35CB9AEF" w14:textId="77777777" w:rsidR="00C92C46" w:rsidRPr="00C92C46" w:rsidRDefault="00C92C46" w:rsidP="00C92C46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C92C46">
        <w:rPr>
          <w:rFonts w:ascii="Times New Roman" w:hAnsi="Times New Roman"/>
          <w:bCs/>
        </w:rPr>
        <w:t>Мордовия» № 20 от 20 сентября 2024 г.</w:t>
      </w:r>
    </w:p>
    <w:p w14:paraId="18434FBB" w14:textId="77777777" w:rsidR="00C92C46" w:rsidRDefault="00C92C46" w:rsidP="00CD54A3">
      <w:pPr>
        <w:tabs>
          <w:tab w:val="left" w:pos="709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6A06AE" w14:textId="0178F45D" w:rsidR="00C123CF" w:rsidRPr="005E0487" w:rsidRDefault="00C123CF" w:rsidP="00CD54A3">
      <w:pPr>
        <w:tabs>
          <w:tab w:val="left" w:pos="709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488F180D" w14:textId="29F814D7" w:rsidR="007C28A5" w:rsidRPr="007C28A5" w:rsidRDefault="00C123CF" w:rsidP="00CD54A3">
      <w:pPr>
        <w:tabs>
          <w:tab w:val="left" w:pos="709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7C28A5">
        <w:rPr>
          <w:rFonts w:ascii="Times New Roman" w:hAnsi="Times New Roman"/>
          <w:b/>
          <w:sz w:val="28"/>
          <w:szCs w:val="28"/>
        </w:rPr>
        <w:t>аудиторской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28A5" w:rsidRPr="007C28A5">
        <w:rPr>
          <w:rFonts w:ascii="Times New Roman" w:hAnsi="Times New Roman"/>
          <w:b/>
          <w:bCs/>
          <w:sz w:val="28"/>
          <w:szCs w:val="28"/>
        </w:rPr>
        <w:t>для проведения обязательного аудита</w:t>
      </w:r>
      <w:r w:rsidR="007C28A5" w:rsidRPr="007C28A5">
        <w:rPr>
          <w:rFonts w:ascii="Times New Roman" w:hAnsi="Times New Roman"/>
          <w:b/>
          <w:sz w:val="28"/>
          <w:szCs w:val="28"/>
        </w:rPr>
        <w:t xml:space="preserve"> </w:t>
      </w:r>
      <w:r w:rsidR="006717A7" w:rsidRPr="006717A7">
        <w:rPr>
          <w:rFonts w:ascii="Times New Roman" w:hAnsi="Times New Roman"/>
          <w:b/>
          <w:sz w:val="28"/>
          <w:szCs w:val="28"/>
        </w:rPr>
        <w:t>бухгалтерской (финансовой) отчетности</w:t>
      </w:r>
      <w:r w:rsidR="006717A7" w:rsidRPr="006717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28A5" w:rsidRPr="007C28A5">
        <w:rPr>
          <w:rFonts w:ascii="Times New Roman" w:hAnsi="Times New Roman"/>
          <w:b/>
          <w:bCs/>
          <w:sz w:val="28"/>
          <w:szCs w:val="28"/>
        </w:rPr>
        <w:t>автономного учреждения «Гарантийный фонд кредитного обеспечения Республики Мордовия»</w:t>
      </w:r>
      <w:r w:rsidR="007E17AB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A30263" w:rsidRPr="00A30263">
        <w:rPr>
          <w:rFonts w:ascii="Times New Roman" w:hAnsi="Times New Roman"/>
          <w:b/>
          <w:bCs/>
          <w:sz w:val="28"/>
          <w:szCs w:val="28"/>
        </w:rPr>
        <w:t>24</w:t>
      </w:r>
      <w:r w:rsidR="00F0100C">
        <w:rPr>
          <w:rFonts w:ascii="Times New Roman" w:hAnsi="Times New Roman"/>
          <w:b/>
          <w:bCs/>
          <w:sz w:val="28"/>
          <w:szCs w:val="28"/>
        </w:rPr>
        <w:t>, 202</w:t>
      </w:r>
      <w:r w:rsidR="00A30263" w:rsidRPr="00A30263">
        <w:rPr>
          <w:rFonts w:ascii="Times New Roman" w:hAnsi="Times New Roman"/>
          <w:b/>
          <w:bCs/>
          <w:sz w:val="28"/>
          <w:szCs w:val="28"/>
        </w:rPr>
        <w:t>5</w:t>
      </w:r>
      <w:r w:rsidR="00F0100C">
        <w:rPr>
          <w:rFonts w:ascii="Times New Roman" w:hAnsi="Times New Roman"/>
          <w:b/>
          <w:bCs/>
          <w:sz w:val="28"/>
          <w:szCs w:val="28"/>
        </w:rPr>
        <w:t>, 202</w:t>
      </w:r>
      <w:r w:rsidR="00A30263" w:rsidRPr="00A30263">
        <w:rPr>
          <w:rFonts w:ascii="Times New Roman" w:hAnsi="Times New Roman"/>
          <w:b/>
          <w:bCs/>
          <w:sz w:val="28"/>
          <w:szCs w:val="28"/>
        </w:rPr>
        <w:t>6</w:t>
      </w:r>
      <w:r w:rsidR="00F0100C">
        <w:rPr>
          <w:rFonts w:ascii="Times New Roman" w:hAnsi="Times New Roman"/>
          <w:b/>
          <w:bCs/>
          <w:sz w:val="28"/>
          <w:szCs w:val="28"/>
        </w:rPr>
        <w:t>, 202</w:t>
      </w:r>
      <w:r w:rsidR="00A30263" w:rsidRPr="00A30263">
        <w:rPr>
          <w:rFonts w:ascii="Times New Roman" w:hAnsi="Times New Roman"/>
          <w:b/>
          <w:bCs/>
          <w:sz w:val="28"/>
          <w:szCs w:val="28"/>
        </w:rPr>
        <w:t>7</w:t>
      </w:r>
      <w:r w:rsidR="00F0100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E17AB">
        <w:rPr>
          <w:rFonts w:ascii="Times New Roman" w:hAnsi="Times New Roman"/>
          <w:b/>
          <w:bCs/>
          <w:sz w:val="28"/>
          <w:szCs w:val="28"/>
        </w:rPr>
        <w:t>202</w:t>
      </w:r>
      <w:r w:rsidR="00A30263" w:rsidRPr="00A30263">
        <w:rPr>
          <w:rFonts w:ascii="Times New Roman" w:hAnsi="Times New Roman"/>
          <w:b/>
          <w:bCs/>
          <w:sz w:val="28"/>
          <w:szCs w:val="28"/>
        </w:rPr>
        <w:t>8</w:t>
      </w:r>
      <w:r w:rsidR="007E17AB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F0100C">
        <w:rPr>
          <w:rFonts w:ascii="Times New Roman" w:hAnsi="Times New Roman"/>
          <w:b/>
          <w:bCs/>
          <w:sz w:val="28"/>
          <w:szCs w:val="28"/>
        </w:rPr>
        <w:t>оды</w:t>
      </w:r>
    </w:p>
    <w:p w14:paraId="349A9892" w14:textId="77777777" w:rsidR="00C123CF" w:rsidRDefault="00C123CF" w:rsidP="00FD2FE5">
      <w:pPr>
        <w:tabs>
          <w:tab w:val="left" w:pos="709"/>
        </w:tabs>
        <w:spacing w:after="0" w:line="36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9DBD775" w14:textId="77777777" w:rsidR="00A90E67" w:rsidRPr="00F36EBB" w:rsidRDefault="00880855" w:rsidP="00F36EBB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sz w:val="28"/>
          <w:szCs w:val="28"/>
        </w:rPr>
        <w:t>Соответствие требованиям, установленным Федеральным законом от 30.12.2008 № 307-ФЗ «Об аудиторской деятельности» к лицам, осуществляющим оказание аудиторских услуг:</w:t>
      </w:r>
    </w:p>
    <w:p w14:paraId="71E562BE" w14:textId="77777777" w:rsidR="00A90E67" w:rsidRPr="00F36EBB" w:rsidRDefault="00A90E67" w:rsidP="00F3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9117DC" w14:textId="364B97F5" w:rsidR="006A18F9" w:rsidRPr="00F36EBB" w:rsidRDefault="00A90E67" w:rsidP="00F4253E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3D6AE" wp14:editId="0A0F9B78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5875" id="Прямоугольник 7" o:spid="_x0000_s1026" style="position:absolute;margin-left:330.75pt;margin-top:1.2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Y9h09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BFE4C" wp14:editId="13E769D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3C87" id="Прямоугольник 8" o:spid="_x0000_s1026" style="position:absolute;margin-left:130.35pt;margin-top:1.2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AYfo0PRgIA&#10;AEwEAAAOAAAAAAAAAAAAAAAAAC4CAABkcnMvZTJvRG9jLnhtbFBLAQItABQABgAIAAAAIQBFrGVE&#10;3gAAAAgBAAAPAAAAAAAAAAAAAAAAAKAEAABkcnMvZG93bnJldi54bWxQSwUGAAAAAAQABADzAAAA&#10;qw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64D1635" w14:textId="77777777" w:rsidR="006A18F9" w:rsidRPr="00F36EBB" w:rsidRDefault="006A18F9" w:rsidP="00F36EBB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659CD71" w14:textId="77777777" w:rsidR="00A90E67" w:rsidRPr="00F36EBB" w:rsidRDefault="00A90E67" w:rsidP="00F36EB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sz w:val="28"/>
          <w:szCs w:val="28"/>
        </w:rPr>
        <w:t>С</w:t>
      </w:r>
      <w:r w:rsidR="00880855" w:rsidRPr="00F36EBB">
        <w:rPr>
          <w:rFonts w:ascii="Times New Roman" w:hAnsi="Times New Roman"/>
          <w:sz w:val="28"/>
          <w:szCs w:val="28"/>
        </w:rPr>
        <w:t>ведения об аудиторской организации включены в реестр аудиторов и аудиторских организаций саморегулируемой организации аудиторов</w:t>
      </w:r>
      <w:r w:rsidRPr="00F36EBB">
        <w:rPr>
          <w:rFonts w:ascii="Times New Roman" w:hAnsi="Times New Roman"/>
          <w:sz w:val="28"/>
          <w:szCs w:val="28"/>
        </w:rPr>
        <w:t>:</w:t>
      </w:r>
    </w:p>
    <w:p w14:paraId="7E2B335A" w14:textId="77777777" w:rsidR="00A90E67" w:rsidRPr="00F36EBB" w:rsidRDefault="00A90E67" w:rsidP="00F3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Start w:id="0" w:name="_Hlk528339587"/>
    <w:p w14:paraId="61305E19" w14:textId="6DE99D7C" w:rsidR="00A90E67" w:rsidRPr="00F36EBB" w:rsidRDefault="00A90E67" w:rsidP="00F4253E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D390AE" wp14:editId="6262328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B6FCE" id="Прямоугольник 9" o:spid="_x0000_s1026" style="position:absolute;margin-left:330.75pt;margin-top:1.25pt;width:19.2pt;height:1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wOgg2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3A7F7F" wp14:editId="1B3A2C64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F659" id="Прямоугольник 10" o:spid="_x0000_s1026" style="position:absolute;margin-left:130.35pt;margin-top:1.25pt;width:19.2pt;height:1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4k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mGDOJ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1796DDB8" w14:textId="77777777" w:rsidR="00A90E67" w:rsidRPr="00F36EBB" w:rsidRDefault="00A90E67" w:rsidP="00F36EB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3F44B13C" w14:textId="3D821F22" w:rsidR="00A90E67" w:rsidRPr="00F4253E" w:rsidRDefault="00A90E67" w:rsidP="00F36EB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sz w:val="28"/>
          <w:szCs w:val="28"/>
        </w:rPr>
        <w:t>А</w:t>
      </w:r>
      <w:r w:rsidR="00880855" w:rsidRPr="00F36EBB">
        <w:rPr>
          <w:rFonts w:ascii="Times New Roman" w:hAnsi="Times New Roman"/>
          <w:sz w:val="28"/>
          <w:szCs w:val="28"/>
        </w:rPr>
        <w:t>удиторская организация проходит внешний контроль качества работы</w:t>
      </w:r>
      <w:r w:rsidRPr="00F36EBB">
        <w:rPr>
          <w:rFonts w:ascii="Times New Roman" w:hAnsi="Times New Roman"/>
          <w:sz w:val="28"/>
          <w:szCs w:val="28"/>
        </w:rPr>
        <w:t>:</w:t>
      </w:r>
      <w:bookmarkStart w:id="1" w:name="_Hlk528339654"/>
    </w:p>
    <w:p w14:paraId="4950198C" w14:textId="77777777" w:rsidR="00F36EBB" w:rsidRPr="00F36EBB" w:rsidRDefault="00F36EBB" w:rsidP="00F36EB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0F0E607" w14:textId="77777777" w:rsidR="00A90E67" w:rsidRPr="00F36EBB" w:rsidRDefault="00A90E67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5B88B" wp14:editId="3945798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7A89" id="Прямоугольник 13" o:spid="_x0000_s1026" style="position:absolute;margin-left:330.75pt;margin-top:1.25pt;width:19.2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3D908" wp14:editId="60B9C91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C5AF" id="Прямоугольник 14" o:spid="_x0000_s1026" style="position:absolute;margin-left:130.35pt;margin-top:1.25pt;width:19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4B57009" w14:textId="77777777" w:rsidR="00A90E67" w:rsidRPr="00F36EBB" w:rsidRDefault="00A90E67" w:rsidP="00F3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14:paraId="12634A2A" w14:textId="500EF32C" w:rsidR="00A90E67" w:rsidRPr="00F4253E" w:rsidRDefault="00A90E67" w:rsidP="00F36EB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sz w:val="28"/>
          <w:szCs w:val="28"/>
        </w:rPr>
        <w:t>В</w:t>
      </w:r>
      <w:r w:rsidR="00880855" w:rsidRPr="00F36EBB">
        <w:rPr>
          <w:rFonts w:ascii="Times New Roman" w:hAnsi="Times New Roman"/>
          <w:sz w:val="28"/>
          <w:szCs w:val="28"/>
        </w:rPr>
        <w:t xml:space="preserve"> отношении аудиторской организации на момент проведения конкурса и в период предполагаемого подписания договора не действ</w:t>
      </w:r>
      <w:r w:rsidRPr="00F36EBB">
        <w:rPr>
          <w:rFonts w:ascii="Times New Roman" w:hAnsi="Times New Roman"/>
          <w:sz w:val="28"/>
          <w:szCs w:val="28"/>
        </w:rPr>
        <w:t>у</w:t>
      </w:r>
      <w:r w:rsidR="00F8626B" w:rsidRPr="00F36EBB">
        <w:rPr>
          <w:rFonts w:ascii="Times New Roman" w:hAnsi="Times New Roman"/>
          <w:sz w:val="28"/>
          <w:szCs w:val="28"/>
        </w:rPr>
        <w:t>ют</w:t>
      </w:r>
      <w:r w:rsidR="00880855" w:rsidRPr="00F36EBB">
        <w:rPr>
          <w:rFonts w:ascii="Times New Roman" w:hAnsi="Times New Roman"/>
          <w:sz w:val="28"/>
          <w:szCs w:val="28"/>
        </w:rPr>
        <w:t xml:space="preserve"> меры воздействия в виде приостановления членства в саморегулируемой организации аудиторов, лишающие аудиторскую организацию права заключать новые договоры</w:t>
      </w:r>
      <w:r w:rsidRPr="00F36EBB">
        <w:rPr>
          <w:rFonts w:ascii="Times New Roman" w:hAnsi="Times New Roman"/>
          <w:sz w:val="28"/>
          <w:szCs w:val="28"/>
        </w:rPr>
        <w:t>:</w:t>
      </w:r>
    </w:p>
    <w:p w14:paraId="0620E5C2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AF54E" w14:textId="77777777" w:rsidR="00A90E67" w:rsidRPr="00F36EBB" w:rsidRDefault="00A90E67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64789B" wp14:editId="7373B8C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114C" id="Прямоугольник 15" o:spid="_x0000_s1026" style="position:absolute;margin-left:330.75pt;margin-top:1.25pt;width:19.2pt;height:1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Te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R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QUkT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85C99F" wp14:editId="5C94AC4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4DC6D" id="Прямоугольник 16" o:spid="_x0000_s1026" style="position:absolute;margin-left:130.35pt;margin-top:1.25pt;width:19.2pt;height:1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NdB7T5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20418329" w14:textId="77777777" w:rsidR="00A90E67" w:rsidRPr="00F36EBB" w:rsidRDefault="00A90E67" w:rsidP="00F3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FC9E8" w14:textId="49D5A7BE" w:rsidR="00880855" w:rsidRPr="00F4253E" w:rsidRDefault="00A90E67" w:rsidP="00F425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77571607"/>
      <w:bookmarkStart w:id="3" w:name="_Hlk528339453"/>
      <w:r w:rsidRPr="00F36EBB">
        <w:rPr>
          <w:rFonts w:ascii="Times New Roman" w:hAnsi="Times New Roman"/>
          <w:sz w:val="28"/>
          <w:szCs w:val="28"/>
        </w:rPr>
        <w:t>А</w:t>
      </w:r>
      <w:r w:rsidR="00880855" w:rsidRPr="00F36EBB">
        <w:rPr>
          <w:rFonts w:ascii="Times New Roman" w:hAnsi="Times New Roman"/>
          <w:sz w:val="28"/>
          <w:szCs w:val="28"/>
        </w:rPr>
        <w:t>удиторская организация независима от Гарантийного фонда в смысле требований независимости, установленных статьей 8 Закона об аудите:</w:t>
      </w:r>
      <w:bookmarkStart w:id="4" w:name="_Hlk528339558"/>
    </w:p>
    <w:p w14:paraId="1D6195C9" w14:textId="77777777" w:rsidR="00880855" w:rsidRPr="00F36EBB" w:rsidRDefault="00880855" w:rsidP="00F3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_Hlk528339401"/>
    </w:p>
    <w:p w14:paraId="1F16E2AE" w14:textId="2AC053A1" w:rsidR="00880855" w:rsidRPr="00F36EBB" w:rsidRDefault="00880855" w:rsidP="0069250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31A7B" wp14:editId="623BBAF8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1D3F5" id="Прямоугольник 26" o:spid="_x0000_s1026" style="position:absolute;margin-left:330.75pt;margin-top:1.2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R/7R&#10;TU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80B794" wp14:editId="6D0F696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AD8B" id="Прямоугольник 27" o:spid="_x0000_s1026" style="position:absolute;margin-left:130.35pt;margin-top:1.25pt;width:19.2pt;height: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</w:t>
      </w:r>
      <w:bookmarkEnd w:id="5"/>
      <w:r w:rsidRPr="00F36EB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bookmarkEnd w:id="2"/>
    <w:p w14:paraId="4C02DF1D" w14:textId="77777777" w:rsidR="00880855" w:rsidRPr="00F36EBB" w:rsidRDefault="00880855" w:rsidP="00F3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3"/>
    <w:bookmarkEnd w:id="4"/>
    <w:p w14:paraId="01CBBE97" w14:textId="63DA43EF" w:rsidR="00F4253E" w:rsidRPr="00F4253E" w:rsidRDefault="00F4253E" w:rsidP="0069250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работы а</w:t>
      </w:r>
      <w:r w:rsidRPr="00F36EBB">
        <w:rPr>
          <w:rFonts w:ascii="Times New Roman" w:hAnsi="Times New Roman"/>
          <w:sz w:val="28"/>
          <w:szCs w:val="28"/>
        </w:rPr>
        <w:t>удиторск</w:t>
      </w:r>
      <w:r>
        <w:rPr>
          <w:rFonts w:ascii="Times New Roman" w:hAnsi="Times New Roman"/>
          <w:sz w:val="28"/>
          <w:szCs w:val="28"/>
        </w:rPr>
        <w:t>ой</w:t>
      </w:r>
      <w:r w:rsidRPr="00F36EB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 на рынке аудиторских услуг составляет не менее 3 лет</w:t>
      </w:r>
      <w:r w:rsidRPr="00F36EBB">
        <w:rPr>
          <w:rFonts w:ascii="Times New Roman" w:hAnsi="Times New Roman"/>
          <w:sz w:val="28"/>
          <w:szCs w:val="28"/>
        </w:rPr>
        <w:t>:</w:t>
      </w:r>
    </w:p>
    <w:p w14:paraId="005B6281" w14:textId="77777777" w:rsidR="00F4253E" w:rsidRPr="00F36EBB" w:rsidRDefault="00F4253E" w:rsidP="00F425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DE9275" w14:textId="77777777" w:rsidR="00F4253E" w:rsidRPr="00F36EBB" w:rsidRDefault="00F4253E" w:rsidP="00F4253E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87CF0A" wp14:editId="221E6F07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824877084" name="Прямоугольник 824877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BEF1" id="Прямоугольник 824877084" o:spid="_x0000_s1026" style="position:absolute;margin-left:330.75pt;margin-top:1.25pt;width:19.2pt;height:18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962275" wp14:editId="0EB49DDA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874881989" name="Прямоугольник 87488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6F3D" id="Прямоугольник 874881989" o:spid="_x0000_s1026" style="position:absolute;margin-left:130.35pt;margin-top:1.25pt;width:19.2pt;height:18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A8EA8CB" w14:textId="77777777" w:rsidR="00CD54A3" w:rsidRPr="00F36EBB" w:rsidRDefault="00CD54A3" w:rsidP="00692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8C906" w14:textId="4389BE46" w:rsidR="0069250D" w:rsidRPr="0069250D" w:rsidRDefault="0069250D" w:rsidP="0069250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250D">
        <w:rPr>
          <w:rFonts w:ascii="Times New Roman" w:hAnsi="Times New Roman"/>
          <w:sz w:val="28"/>
          <w:szCs w:val="28"/>
        </w:rPr>
        <w:t>Наличие не менее 3 аудиторов, имеющих квалификационные аттестаты аудиторов в штате аудиторская организаци</w:t>
      </w:r>
      <w:r>
        <w:rPr>
          <w:rFonts w:ascii="Times New Roman" w:hAnsi="Times New Roman"/>
          <w:sz w:val="28"/>
          <w:szCs w:val="28"/>
        </w:rPr>
        <w:t>и:</w:t>
      </w:r>
    </w:p>
    <w:p w14:paraId="02E4E94A" w14:textId="77777777" w:rsidR="0069250D" w:rsidRPr="00F36EBB" w:rsidRDefault="0069250D" w:rsidP="00692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663E6" w14:textId="77777777" w:rsidR="0069250D" w:rsidRPr="00F36EBB" w:rsidRDefault="0069250D" w:rsidP="0069250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F7B5D6" wp14:editId="2F07D1AC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544255050" name="Прямоугольник 1544255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CC88" id="Прямоугольник 1544255050" o:spid="_x0000_s1026" style="position:absolute;margin-left:330.75pt;margin-top:1.25pt;width:19.2pt;height:18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0381EF" wp14:editId="539C8E7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109772222" name="Прямоугольник 210977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3BE5" id="Прямоугольник 2109772222" o:spid="_x0000_s1026" style="position:absolute;margin-left:130.35pt;margin-top:1.25pt;width:19.2pt;height:18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15C321E3" w14:textId="77777777" w:rsidR="0069250D" w:rsidRPr="00F36EBB" w:rsidRDefault="0069250D" w:rsidP="00692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82375C" w14:textId="34C82423" w:rsidR="00035B0B" w:rsidRPr="00F36EBB" w:rsidRDefault="0069250D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D429D" w:rsidRPr="00F36EBB">
        <w:rPr>
          <w:rFonts w:ascii="Times New Roman" w:hAnsi="Times New Roman"/>
          <w:b/>
          <w:sz w:val="28"/>
          <w:szCs w:val="28"/>
        </w:rPr>
        <w:t>.</w:t>
      </w:r>
      <w:r w:rsidR="00035B0B" w:rsidRPr="00F36EBB">
        <w:rPr>
          <w:rFonts w:ascii="Times New Roman" w:hAnsi="Times New Roman"/>
          <w:b/>
          <w:sz w:val="28"/>
          <w:szCs w:val="28"/>
        </w:rPr>
        <w:t xml:space="preserve">    </w:t>
      </w:r>
      <w:r w:rsidR="00035B0B" w:rsidRPr="00F36EBB">
        <w:rPr>
          <w:rFonts w:ascii="Times New Roman" w:hAnsi="Times New Roman"/>
          <w:sz w:val="28"/>
          <w:szCs w:val="28"/>
        </w:rPr>
        <w:t>Непроведение ликвидации аудиторской организации и процедур банкротства:</w:t>
      </w:r>
    </w:p>
    <w:p w14:paraId="3D928AC8" w14:textId="77777777" w:rsidR="00035B0B" w:rsidRPr="00F36EBB" w:rsidRDefault="00035B0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2E3A3" w14:textId="77777777" w:rsidR="00035B0B" w:rsidRPr="00F36EBB" w:rsidRDefault="00035B0B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4C7170" wp14:editId="26A88C7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5C52" id="Прямоугольник 17" o:spid="_x0000_s1026" style="position:absolute;margin-left:330.75pt;margin-top:1.25pt;width:19.2pt;height:1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qsHVh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215C3E" wp14:editId="39DC8B0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740A" id="Прямоугольник 18" o:spid="_x0000_s1026" style="position:absolute;margin-left:130.35pt;margin-top:1.25pt;width:19.2pt;height:1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q1Rw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s+GatU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939BC75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76C4A1" w14:textId="2F0020A4" w:rsidR="00035B0B" w:rsidRPr="00F36EBB" w:rsidRDefault="0069250D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35B0B" w:rsidRPr="00F36EB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35B0B" w:rsidRPr="00F36EBB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="00035B0B" w:rsidRPr="00F36EBB">
        <w:rPr>
          <w:rFonts w:ascii="Times New Roman" w:hAnsi="Times New Roman"/>
          <w:sz w:val="28"/>
          <w:szCs w:val="28"/>
        </w:rPr>
        <w:t xml:space="preserve"> деятельности аудиторской организации в порядке, установленном Кодексом Российской Федерации об административных правонарушениях, на дату подачи заявки на участие в конкурсе:</w:t>
      </w:r>
    </w:p>
    <w:p w14:paraId="466235E5" w14:textId="77777777" w:rsidR="00035B0B" w:rsidRPr="00F36EBB" w:rsidRDefault="00035B0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92B7C9" w14:textId="4CF2A923" w:rsidR="00035B0B" w:rsidRPr="007366CB" w:rsidRDefault="00035B0B" w:rsidP="007366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CEFAA3" wp14:editId="0B7230A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5B40" id="Прямоугольник 19" o:spid="_x0000_s1026" style="position:absolute;margin-left:330.75pt;margin-top:1.25pt;width:19.2pt;height:1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Lq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J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DOEALq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C17705" wp14:editId="36FFDA6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F8D8" id="Прямоугольник 20" o:spid="_x0000_s1026" style="position:absolute;margin-left:130.35pt;margin-top:1.25pt;width:19.2pt;height:1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JX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CN/yV0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6A167B8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B6EE53" w14:textId="0FB79BF1" w:rsidR="00880855" w:rsidRPr="00F36EBB" w:rsidRDefault="0069250D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80855" w:rsidRPr="00F36EBB">
        <w:rPr>
          <w:rFonts w:ascii="Times New Roman" w:hAnsi="Times New Roman"/>
          <w:b/>
          <w:sz w:val="28"/>
          <w:szCs w:val="28"/>
        </w:rPr>
        <w:t>.</w:t>
      </w:r>
      <w:r w:rsidR="00880855" w:rsidRPr="00F36EBB">
        <w:rPr>
          <w:rFonts w:ascii="Times New Roman" w:hAnsi="Times New Roman"/>
          <w:sz w:val="28"/>
          <w:szCs w:val="28"/>
        </w:rPr>
        <w:t xml:space="preserve"> Отсутствие у аудиторской организации недоимки по налогам, сборам, задолженности по иным обязательным платежам в бюджеты бюджетной системы Российской Федерации</w:t>
      </w:r>
      <w:r w:rsidR="00BF79F1" w:rsidRPr="00F36EBB">
        <w:rPr>
          <w:rFonts w:ascii="Times New Roman" w:hAnsi="Times New Roman"/>
          <w:sz w:val="28"/>
          <w:szCs w:val="28"/>
        </w:rPr>
        <w:t xml:space="preserve"> размер которых превышает двадцать пять процентов балансовой стоимости активов аудиторской организации по данным </w:t>
      </w:r>
      <w:bookmarkStart w:id="6" w:name="_Hlk522887265"/>
      <w:r w:rsidR="00BF79F1" w:rsidRPr="00F36EBB">
        <w:rPr>
          <w:rFonts w:ascii="Times New Roman" w:hAnsi="Times New Roman"/>
          <w:sz w:val="28"/>
          <w:szCs w:val="28"/>
        </w:rPr>
        <w:t>бухгалтерской отчетности за последний календарный год</w:t>
      </w:r>
      <w:bookmarkEnd w:id="6"/>
      <w:r w:rsidR="00880855" w:rsidRPr="00F36EBB">
        <w:rPr>
          <w:rFonts w:ascii="Times New Roman" w:hAnsi="Times New Roman"/>
          <w:sz w:val="28"/>
          <w:szCs w:val="28"/>
        </w:rPr>
        <w:t>:</w:t>
      </w:r>
      <w:bookmarkStart w:id="7" w:name="_Hlk528343085"/>
    </w:p>
    <w:p w14:paraId="61E19E0C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BB87D5" w14:textId="388477BF" w:rsidR="00880855" w:rsidRPr="00F36EBB" w:rsidRDefault="00880855" w:rsidP="007366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6B58C0" wp14:editId="0138665E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B59C" id="Прямоугольник 36" o:spid="_x0000_s1026" style="position:absolute;margin-left:330.75pt;margin-top:1.2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N2s6&#10;Y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BC27E" wp14:editId="1D214B45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9DD93" id="Прямоугольник 37" o:spid="_x0000_s1026" style="position:absolute;margin-left:130.35pt;margin-top:1.2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  <w:bookmarkEnd w:id="7"/>
    </w:p>
    <w:p w14:paraId="7156F801" w14:textId="77777777" w:rsidR="007E17AB" w:rsidRPr="00F36EBB" w:rsidRDefault="007E17A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2C49B" w14:textId="43F76342" w:rsidR="00BF79F1" w:rsidRPr="00F36EBB" w:rsidRDefault="007366C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1</w:t>
      </w:r>
      <w:r w:rsidR="00BF79F1"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="00BF79F1" w:rsidRPr="00F36EBB">
        <w:rPr>
          <w:rFonts w:ascii="Times New Roman" w:hAnsi="Times New Roman"/>
          <w:sz w:val="28"/>
          <w:szCs w:val="28"/>
        </w:rPr>
        <w:t>Отсутствие у руководителя, членов коллегиального исполнительного органа или главного бухгалтера аудиторской организации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дисквалификации:</w:t>
      </w:r>
    </w:p>
    <w:p w14:paraId="518D1C04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E9F1D" w14:textId="4803A898" w:rsidR="00BF79F1" w:rsidRPr="00F36EBB" w:rsidRDefault="00BF79F1" w:rsidP="007366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515FDF" wp14:editId="49D7C4A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534E" id="Прямоугольник 21" o:spid="_x0000_s1026" style="position:absolute;margin-left:330.75pt;margin-top:1.25pt;width:19.2pt;height:1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oI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Uuagh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9F2D6D" wp14:editId="769E9FB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7E080" id="Прямоугольник 22" o:spid="_x0000_s1026" style="position:absolute;margin-left:130.35pt;margin-top:1.25pt;width:19.2pt;height:1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PI9w+h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70ACCE9" w14:textId="77777777" w:rsidR="00F36EBB" w:rsidRPr="00F36EBB" w:rsidRDefault="00F36EBB" w:rsidP="00F36EB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FB871" w14:textId="31D61BD5" w:rsidR="00BF79F1" w:rsidRPr="00F36EBB" w:rsidRDefault="00BF79F1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2</w:t>
      </w:r>
      <w:r w:rsidRPr="00F36EBB">
        <w:rPr>
          <w:rFonts w:ascii="Times New Roman" w:hAnsi="Times New Roman"/>
          <w:b/>
          <w:sz w:val="28"/>
          <w:szCs w:val="28"/>
        </w:rPr>
        <w:t>.</w:t>
      </w:r>
      <w:r w:rsidRPr="00F36EBB">
        <w:rPr>
          <w:rFonts w:ascii="Times New Roman" w:hAnsi="Times New Roman"/>
          <w:sz w:val="28"/>
          <w:szCs w:val="28"/>
        </w:rPr>
        <w:t xml:space="preserve"> Отсутствие в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организации:</w:t>
      </w:r>
    </w:p>
    <w:p w14:paraId="024398CD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D87B4" w14:textId="748E8EA2" w:rsidR="00F36EBB" w:rsidRPr="007366CB" w:rsidRDefault="00BF79F1" w:rsidP="007366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62FA4A" wp14:editId="7628C09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AEBF" id="Прямоугольник 23" o:spid="_x0000_s1026" style="position:absolute;margin-left:330.75pt;margin-top:1.25pt;width:19.2pt;height:1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u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uMT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j8xb&#10;t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728881" wp14:editId="08EB705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9D411" id="Прямоугольник 24" o:spid="_x0000_s1026" style="position:absolute;margin-left:130.35pt;margin-top:1.25pt;width:19.2pt;height:18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0c4PJ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1EEBC129" w14:textId="77777777" w:rsidR="00F36EBB" w:rsidRPr="00F36EBB" w:rsidRDefault="00F36EB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5E0149" w14:textId="731A8E22" w:rsidR="00880855" w:rsidRPr="00F36EBB" w:rsidRDefault="00035B0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3</w:t>
      </w:r>
      <w:r w:rsidR="00880855" w:rsidRPr="00F36EBB">
        <w:rPr>
          <w:rFonts w:ascii="Times New Roman" w:hAnsi="Times New Roman"/>
          <w:b/>
          <w:sz w:val="28"/>
          <w:szCs w:val="28"/>
        </w:rPr>
        <w:t>.</w:t>
      </w:r>
      <w:r w:rsidR="00880855" w:rsidRPr="00F36EBB">
        <w:rPr>
          <w:rFonts w:ascii="Times New Roman" w:hAnsi="Times New Roman"/>
          <w:sz w:val="28"/>
          <w:szCs w:val="28"/>
        </w:rPr>
        <w:t xml:space="preserve"> Отсутствие между аудиторской организацией и Гарантийным фондом</w:t>
      </w:r>
      <w:r w:rsidR="00FD2FE5" w:rsidRPr="00F36EBB">
        <w:rPr>
          <w:rFonts w:ascii="Times New Roman" w:hAnsi="Times New Roman"/>
          <w:sz w:val="28"/>
          <w:szCs w:val="28"/>
        </w:rPr>
        <w:t xml:space="preserve"> конфликта интересов:</w:t>
      </w:r>
    </w:p>
    <w:p w14:paraId="126431A0" w14:textId="77777777" w:rsidR="001F05F6" w:rsidRPr="00F36EBB" w:rsidRDefault="001F05F6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09461" w14:textId="77777777" w:rsidR="001F05F6" w:rsidRPr="00F36EBB" w:rsidRDefault="001F05F6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418B47" wp14:editId="2C88FC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9C0E" id="Прямоугольник 38" o:spid="_x0000_s1026" style="position:absolute;margin-left:330.75pt;margin-top:1.2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Ty03o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F654D" wp14:editId="011E06B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8657" id="Прямоугольник 39" o:spid="_x0000_s1026" style="position:absolute;margin-left:130.35pt;margin-top:1.2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58CCC2C" w14:textId="77777777" w:rsidR="00F36EBB" w:rsidRPr="00F36EBB" w:rsidRDefault="00F36EBB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3DC35C" w14:textId="08D27EEE" w:rsidR="00BF79F1" w:rsidRPr="007366CB" w:rsidRDefault="00BF79F1" w:rsidP="007366C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4</w:t>
      </w:r>
      <w:r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Pr="00F36EBB">
        <w:rPr>
          <w:rFonts w:ascii="Times New Roman" w:hAnsi="Times New Roman"/>
          <w:sz w:val="28"/>
          <w:szCs w:val="28"/>
        </w:rPr>
        <w:t>Аудиторская организация не является офшорной компанией:</w:t>
      </w:r>
      <w:bookmarkStart w:id="8" w:name="_Hlk528343383"/>
    </w:p>
    <w:p w14:paraId="787C7563" w14:textId="77777777" w:rsidR="00F36EBB" w:rsidRPr="00F36EBB" w:rsidRDefault="00F36EBB" w:rsidP="00F36EBB">
      <w:pPr>
        <w:tabs>
          <w:tab w:val="left" w:pos="142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5CF01FA9" w14:textId="1CAF22AD" w:rsidR="00BF79F1" w:rsidRPr="007366CB" w:rsidRDefault="00BF79F1" w:rsidP="007366C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4D98B" wp14:editId="074AB0B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CB7D" id="Прямоугольник 25" o:spid="_x0000_s1026" style="position:absolute;margin-left:330.75pt;margin-top:1.25pt;width:19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B2Szz3&#10;3wAAAAgBAAAPAAAAAAAAAAAAAAAAAJ8EAABkcnMvZG93bnJldi54bWxQSwUGAAAAAAQABADzAAAA&#10;qw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B4928" wp14:editId="49E25F1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3C51" id="Прямоугольник 32" o:spid="_x0000_s1026" style="position:absolute;margin-left:130.35pt;margin-top:1.25pt;width:19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  <w:bookmarkEnd w:id="8"/>
    </w:p>
    <w:p w14:paraId="02FB799B" w14:textId="77777777" w:rsidR="00F36EBB" w:rsidRPr="00F36EBB" w:rsidRDefault="00F36EBB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629DFA" w14:textId="4E20B797" w:rsidR="0069250D" w:rsidRPr="007366CB" w:rsidRDefault="0069250D" w:rsidP="0069250D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Pr="00F36EBB">
        <w:rPr>
          <w:rFonts w:ascii="Times New Roman" w:hAnsi="Times New Roman"/>
          <w:sz w:val="28"/>
          <w:szCs w:val="28"/>
        </w:rPr>
        <w:t xml:space="preserve">Аудиторская организация не является </w:t>
      </w:r>
      <w:r>
        <w:rPr>
          <w:rFonts w:ascii="Times New Roman" w:hAnsi="Times New Roman"/>
          <w:sz w:val="28"/>
          <w:szCs w:val="28"/>
        </w:rPr>
        <w:t>иностранным агентом</w:t>
      </w:r>
      <w:r w:rsidRPr="00F36EBB">
        <w:rPr>
          <w:rFonts w:ascii="Times New Roman" w:hAnsi="Times New Roman"/>
          <w:sz w:val="28"/>
          <w:szCs w:val="28"/>
        </w:rPr>
        <w:t>:</w:t>
      </w:r>
    </w:p>
    <w:p w14:paraId="56533C10" w14:textId="77777777" w:rsidR="0069250D" w:rsidRPr="00F36EBB" w:rsidRDefault="0069250D" w:rsidP="0069250D">
      <w:pPr>
        <w:tabs>
          <w:tab w:val="left" w:pos="142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52340D26" w14:textId="77777777" w:rsidR="0069250D" w:rsidRDefault="0069250D" w:rsidP="0069250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E954C1" wp14:editId="5F6543CE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665338961" name="Прямоугольник 1665338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2153" id="Прямоугольник 1665338961" o:spid="_x0000_s1026" style="position:absolute;margin-left:330.75pt;margin-top:1.25pt;width:19.2pt;height:18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E731EB" wp14:editId="2272D66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658510291" name="Прямоугольник 658510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7EAB" id="Прямоугольник 658510291" o:spid="_x0000_s1026" style="position:absolute;margin-left:130.35pt;margin-top:1.25pt;width:19.2pt;height:18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1F48AB7" w14:textId="77777777" w:rsidR="0069250D" w:rsidRPr="007366CB" w:rsidRDefault="0069250D" w:rsidP="0069250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474CF4F" w14:textId="3E8A863C" w:rsidR="00BF79F1" w:rsidRPr="00F36EBB" w:rsidRDefault="00BF79F1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6</w:t>
      </w:r>
      <w:r w:rsidRPr="00F36EBB">
        <w:rPr>
          <w:rFonts w:ascii="Times New Roman" w:hAnsi="Times New Roman"/>
          <w:b/>
          <w:sz w:val="28"/>
          <w:szCs w:val="28"/>
        </w:rPr>
        <w:t>.</w:t>
      </w:r>
      <w:r w:rsidR="004678DF" w:rsidRPr="00F36EBB">
        <w:rPr>
          <w:rFonts w:ascii="Times New Roman" w:hAnsi="Times New Roman"/>
          <w:b/>
          <w:sz w:val="28"/>
          <w:szCs w:val="28"/>
        </w:rPr>
        <w:t xml:space="preserve"> </w:t>
      </w:r>
      <w:r w:rsidRPr="00F36EBB">
        <w:rPr>
          <w:rFonts w:ascii="Times New Roman" w:hAnsi="Times New Roman"/>
          <w:sz w:val="28"/>
          <w:szCs w:val="28"/>
        </w:rPr>
        <w:t>Непривлечение аудиторской организации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</w:t>
      </w:r>
      <w:r w:rsidR="0031280C" w:rsidRPr="00F36EBB">
        <w:rPr>
          <w:rFonts w:ascii="Times New Roman" w:hAnsi="Times New Roman"/>
          <w:sz w:val="28"/>
          <w:szCs w:val="28"/>
        </w:rPr>
        <w:t>:</w:t>
      </w:r>
    </w:p>
    <w:p w14:paraId="1041AC52" w14:textId="77777777" w:rsidR="0031280C" w:rsidRPr="00F36EBB" w:rsidRDefault="0031280C" w:rsidP="00F36EBB">
      <w:pPr>
        <w:tabs>
          <w:tab w:val="left" w:pos="142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427C8D1D" w14:textId="77777777" w:rsidR="0031280C" w:rsidRPr="00F36EBB" w:rsidRDefault="0031280C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66F436" wp14:editId="64B382F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72132" id="Прямоугольник 33" o:spid="_x0000_s1026" style="position:absolute;margin-left:330.75pt;margin-top:1.25pt;width:19.2pt;height:18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/1mw&#10;mU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B37B1E" wp14:editId="61871BB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B9B1" id="Прямоугольник 34" o:spid="_x0000_s1026" style="position:absolute;margin-left:130.35pt;margin-top:1.25pt;width:19.2pt;height:1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</w:t>
      </w:r>
    </w:p>
    <w:p w14:paraId="55EE2300" w14:textId="77777777" w:rsidR="0031280C" w:rsidRPr="00F36EBB" w:rsidRDefault="0031280C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C2ED628" w14:textId="08062308" w:rsidR="0031280C" w:rsidRPr="007366CB" w:rsidRDefault="0031280C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7</w:t>
      </w:r>
      <w:r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Pr="00F36EBB">
        <w:rPr>
          <w:rFonts w:ascii="Times New Roman" w:hAnsi="Times New Roman"/>
          <w:sz w:val="28"/>
          <w:szCs w:val="28"/>
        </w:rPr>
        <w:t>Осуществление аудиторской организацией передачи прав на результаты интеллектуальной деятельности в результате проведения аудита Гарантийному фонду и обладание исключительными правами на результаты интеллектуальной деятельности (если применимо):</w:t>
      </w:r>
    </w:p>
    <w:p w14:paraId="6BDA959E" w14:textId="77777777" w:rsidR="00F36EBB" w:rsidRPr="00F36EBB" w:rsidRDefault="00F36EBB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AACD7A" w14:textId="77777777" w:rsidR="0031280C" w:rsidRPr="00F36EBB" w:rsidRDefault="0031280C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402CCE" wp14:editId="14039A1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FF69" id="Прямоугольник 35" o:spid="_x0000_s1026" style="position:absolute;margin-left:330.75pt;margin-top:1.25pt;width:19.2pt;height:1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sHiT&#10;g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3AB06E" wp14:editId="0B8F4A86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123C" id="Прямоугольник 40" o:spid="_x0000_s1026" style="position:absolute;margin-left:130.35pt;margin-top:1.25pt;width:19.2pt;height:1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uxRg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AooIuxRgIA&#10;AE4EAAAOAAAAAAAAAAAAAAAAAC4CAABkcnMvZTJvRG9jLnhtbFBLAQItABQABgAIAAAAIQBFrGVE&#10;3gAAAAgBAAAPAAAAAAAAAAAAAAAAAKAEAABkcnMvZG93bnJldi54bWxQSwUGAAAAAAQABADzAAAA&#10;qw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</w:t>
      </w:r>
    </w:p>
    <w:p w14:paraId="7A3E416D" w14:textId="77777777" w:rsidR="00F36EBB" w:rsidRPr="00F36EBB" w:rsidRDefault="00F36EBB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CBA51F7" w14:textId="704DD1C6" w:rsidR="004678DF" w:rsidRPr="00F36EBB" w:rsidRDefault="0031280C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8</w:t>
      </w:r>
      <w:r w:rsidRPr="00F36EBB">
        <w:rPr>
          <w:rFonts w:ascii="Times New Roman" w:hAnsi="Times New Roman"/>
          <w:sz w:val="28"/>
          <w:szCs w:val="28"/>
        </w:rPr>
        <w:t>. Отсутствие у аудиторской организации ограничени</w:t>
      </w:r>
      <w:r w:rsidR="004F3BCD" w:rsidRPr="00F36EBB">
        <w:rPr>
          <w:rFonts w:ascii="Times New Roman" w:hAnsi="Times New Roman"/>
          <w:sz w:val="28"/>
          <w:szCs w:val="28"/>
        </w:rPr>
        <w:t>й</w:t>
      </w:r>
      <w:r w:rsidRPr="00F36EBB">
        <w:rPr>
          <w:rFonts w:ascii="Times New Roman" w:hAnsi="Times New Roman"/>
          <w:sz w:val="28"/>
          <w:szCs w:val="28"/>
        </w:rPr>
        <w:t xml:space="preserve"> для участия в конкурсе, установленных законодательством Российской Федерации</w:t>
      </w:r>
      <w:r w:rsidR="004678DF" w:rsidRPr="00F36EBB">
        <w:rPr>
          <w:rFonts w:ascii="Times New Roman" w:hAnsi="Times New Roman"/>
          <w:sz w:val="28"/>
          <w:szCs w:val="28"/>
        </w:rPr>
        <w:t>:</w:t>
      </w:r>
    </w:p>
    <w:p w14:paraId="52E745D9" w14:textId="77777777" w:rsidR="004678DF" w:rsidRPr="00F36EBB" w:rsidRDefault="004678DF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15D466" w14:textId="058C6FD0" w:rsidR="004678DF" w:rsidRDefault="004678DF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2AB300" wp14:editId="6821C2F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B2E0" id="Прямоугольник 41" o:spid="_x0000_s1026" style="position:absolute;margin-left:330.75pt;margin-top:1.25pt;width:19.2pt;height:1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u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VRE+5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407D60" wp14:editId="2F16C64F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A5803" id="Прямоугольник 42" o:spid="_x0000_s1026" style="position:absolute;margin-left:130.35pt;margin-top:1.25pt;width:19.2pt;height:18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o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p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NJCug5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</w:t>
      </w:r>
    </w:p>
    <w:p w14:paraId="258203AE" w14:textId="77777777" w:rsidR="0031280C" w:rsidRPr="00F36EBB" w:rsidRDefault="0031280C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0BF10" w14:textId="7A86E1D9" w:rsidR="00880855" w:rsidRPr="00F36EBB" w:rsidRDefault="004678DF" w:rsidP="006925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1</w:t>
      </w:r>
      <w:r w:rsidR="0069250D">
        <w:rPr>
          <w:rFonts w:ascii="Times New Roman" w:hAnsi="Times New Roman"/>
          <w:b/>
          <w:sz w:val="28"/>
          <w:szCs w:val="28"/>
        </w:rPr>
        <w:t>9</w:t>
      </w:r>
      <w:r w:rsidR="00FD2FE5" w:rsidRPr="00F36EBB">
        <w:rPr>
          <w:rFonts w:ascii="Times New Roman" w:hAnsi="Times New Roman"/>
          <w:b/>
          <w:sz w:val="28"/>
          <w:szCs w:val="28"/>
        </w:rPr>
        <w:t>.</w:t>
      </w:r>
      <w:r w:rsidRPr="00F36EBB">
        <w:rPr>
          <w:rFonts w:ascii="Times New Roman" w:hAnsi="Times New Roman"/>
          <w:b/>
          <w:sz w:val="28"/>
          <w:szCs w:val="28"/>
        </w:rPr>
        <w:t xml:space="preserve"> </w:t>
      </w:r>
      <w:r w:rsidR="00FD2FE5" w:rsidRPr="00F36EBB">
        <w:rPr>
          <w:rFonts w:ascii="Times New Roman" w:hAnsi="Times New Roman"/>
          <w:sz w:val="28"/>
          <w:szCs w:val="28"/>
        </w:rPr>
        <w:t xml:space="preserve">Ежегодное </w:t>
      </w:r>
      <w:r w:rsidR="001F05F6" w:rsidRPr="00F36EBB">
        <w:rPr>
          <w:rFonts w:ascii="Times New Roman" w:hAnsi="Times New Roman"/>
          <w:sz w:val="28"/>
          <w:szCs w:val="28"/>
        </w:rPr>
        <w:t xml:space="preserve">предоставление в Гарантийный фонд </w:t>
      </w:r>
      <w:r w:rsidR="00FD2FE5" w:rsidRPr="00F36EBB">
        <w:rPr>
          <w:rFonts w:ascii="Times New Roman" w:hAnsi="Times New Roman"/>
          <w:sz w:val="28"/>
          <w:szCs w:val="28"/>
        </w:rPr>
        <w:t xml:space="preserve">подтверждения </w:t>
      </w:r>
      <w:r w:rsidR="001F05F6" w:rsidRPr="00F36EBB">
        <w:rPr>
          <w:rFonts w:ascii="Times New Roman" w:hAnsi="Times New Roman"/>
          <w:sz w:val="28"/>
          <w:szCs w:val="28"/>
        </w:rPr>
        <w:t>установленным требованиям:</w:t>
      </w:r>
    </w:p>
    <w:p w14:paraId="7CBEA6C5" w14:textId="77777777" w:rsidR="001F05F6" w:rsidRPr="00F36EBB" w:rsidRDefault="001F05F6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14D0E" w14:textId="23934CC0" w:rsidR="001F05F6" w:rsidRPr="00F36EBB" w:rsidRDefault="001F05F6" w:rsidP="0069250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C2970C" wp14:editId="1F2972BD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DB02" id="Прямоугольник 46" o:spid="_x0000_s1026" style="position:absolute;margin-left:330.75pt;margin-top:1.25pt;width:19.2pt;height:1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ir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cMTSjSrsEfNp9373cfme3O7u2k+N7fNt92H5kfzpflKMAgVq61LMPHaXkFbs7OX&#10;hr9xRJt5yXQhzgFMXQqWIc9BGx/dS2gNh6lkWT83Gd7HVt4E8TY5VC0gykI2oUfbQ4/ExhOOh/Hw&#10;8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Z4Go&#10;q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38C29" wp14:editId="32C4D005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D680" id="Прямоугольник 47" o:spid="_x0000_s1026" style="position:absolute;margin-left:130.35pt;margin-top:1.25pt;width:19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D0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BpwMPR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E05FBE2" w14:textId="77777777" w:rsidR="00880855" w:rsidRPr="00F36EBB" w:rsidRDefault="00880855" w:rsidP="00F36EBB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69CF939" w14:textId="432FC538" w:rsidR="006447AB" w:rsidRPr="00F36EBB" w:rsidRDefault="0069250D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1F05F6"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="006447AB" w:rsidRPr="00F36EBB">
        <w:rPr>
          <w:rFonts w:ascii="Times New Roman" w:hAnsi="Times New Roman"/>
          <w:sz w:val="28"/>
          <w:szCs w:val="28"/>
        </w:rPr>
        <w:t>Заключение Договора об оказании аудиторских услуг не позднее 20 (двадцати) календарных дней с даты принятия решения:</w:t>
      </w:r>
    </w:p>
    <w:p w14:paraId="5F11DDAA" w14:textId="77777777" w:rsidR="006447AB" w:rsidRPr="00F36EBB" w:rsidRDefault="006447A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1BA6B" w14:textId="77777777" w:rsidR="006447AB" w:rsidRPr="00F36EBB" w:rsidRDefault="006447AB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6D2276" wp14:editId="4CCFF01E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C3628" id="Прямоугольник 1" o:spid="_x0000_s1026" style="position:absolute;margin-left:330.7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B9446" wp14:editId="68B4386A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3831" id="Прямоугольник 2" o:spid="_x0000_s1026" style="position:absolute;margin-left:130.35pt;margin-top:1.25pt;width:19.2pt;height:1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Bs/H5wRgIA&#10;AEwEAAAOAAAAAAAAAAAAAAAAAC4CAABkcnMvZTJvRG9jLnhtbFBLAQItABQABgAIAAAAIQBFrGVE&#10;3gAAAAgBAAAPAAAAAAAAAAAAAAAAAKAEAABkcnMvZG93bnJldi54bWxQSwUGAAAAAAQABADzAAAA&#10;qwUAAAAA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07C8349" w14:textId="77777777" w:rsidR="00F36EBB" w:rsidRPr="00F36EBB" w:rsidRDefault="00F36EBB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844F7C" w14:textId="12DEEEA7" w:rsidR="00D87982" w:rsidRPr="00F36EBB" w:rsidRDefault="0069250D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447AB" w:rsidRPr="00F36EBB">
        <w:rPr>
          <w:rFonts w:ascii="Times New Roman" w:hAnsi="Times New Roman"/>
          <w:b/>
          <w:sz w:val="28"/>
          <w:szCs w:val="28"/>
        </w:rPr>
        <w:t xml:space="preserve">. </w:t>
      </w:r>
      <w:r w:rsidR="001F05F6" w:rsidRPr="00F36EBB">
        <w:rPr>
          <w:rFonts w:ascii="Times New Roman" w:hAnsi="Times New Roman"/>
          <w:sz w:val="28"/>
          <w:szCs w:val="28"/>
        </w:rPr>
        <w:t xml:space="preserve">Заключение </w:t>
      </w:r>
      <w:r w:rsidR="00E1353E" w:rsidRPr="00F36EBB">
        <w:rPr>
          <w:rFonts w:ascii="Times New Roman" w:hAnsi="Times New Roman"/>
          <w:sz w:val="28"/>
          <w:szCs w:val="28"/>
        </w:rPr>
        <w:t>Д</w:t>
      </w:r>
      <w:r w:rsidR="001F05F6" w:rsidRPr="00F36EBB">
        <w:rPr>
          <w:rFonts w:ascii="Times New Roman" w:hAnsi="Times New Roman"/>
          <w:sz w:val="28"/>
          <w:szCs w:val="28"/>
        </w:rPr>
        <w:t>оговора об оказании аудиторских услуг</w:t>
      </w:r>
      <w:r w:rsidR="00252090" w:rsidRPr="00F36EBB">
        <w:rPr>
          <w:rFonts w:ascii="Times New Roman" w:hAnsi="Times New Roman"/>
          <w:sz w:val="28"/>
          <w:szCs w:val="28"/>
        </w:rPr>
        <w:t xml:space="preserve"> </w:t>
      </w:r>
      <w:r w:rsidR="00F0100C" w:rsidRPr="00F36EBB">
        <w:rPr>
          <w:rFonts w:ascii="Times New Roman" w:hAnsi="Times New Roman"/>
          <w:sz w:val="28"/>
          <w:szCs w:val="28"/>
        </w:rPr>
        <w:t xml:space="preserve">сроком </w:t>
      </w:r>
      <w:r w:rsidR="00252090" w:rsidRPr="00F36EBB">
        <w:rPr>
          <w:rFonts w:ascii="Times New Roman" w:hAnsi="Times New Roman"/>
          <w:sz w:val="28"/>
          <w:szCs w:val="28"/>
        </w:rPr>
        <w:t xml:space="preserve">на </w:t>
      </w:r>
      <w:r w:rsidR="00F0100C" w:rsidRPr="00F36EBB">
        <w:rPr>
          <w:rFonts w:ascii="Times New Roman" w:hAnsi="Times New Roman"/>
          <w:sz w:val="28"/>
          <w:szCs w:val="28"/>
        </w:rPr>
        <w:t>5</w:t>
      </w:r>
      <w:r w:rsidR="00252090" w:rsidRPr="00F36EBB">
        <w:rPr>
          <w:rFonts w:ascii="Times New Roman" w:hAnsi="Times New Roman"/>
          <w:sz w:val="28"/>
          <w:szCs w:val="28"/>
        </w:rPr>
        <w:t xml:space="preserve"> (</w:t>
      </w:r>
      <w:r w:rsidR="00F0100C" w:rsidRPr="00F36EBB">
        <w:rPr>
          <w:rFonts w:ascii="Times New Roman" w:hAnsi="Times New Roman"/>
          <w:sz w:val="28"/>
          <w:szCs w:val="28"/>
        </w:rPr>
        <w:t>пять</w:t>
      </w:r>
      <w:r w:rsidR="00252090" w:rsidRPr="00F36EBB">
        <w:rPr>
          <w:rFonts w:ascii="Times New Roman" w:hAnsi="Times New Roman"/>
          <w:sz w:val="28"/>
          <w:szCs w:val="28"/>
        </w:rPr>
        <w:t xml:space="preserve">) </w:t>
      </w:r>
      <w:r w:rsidR="00F0100C" w:rsidRPr="00F36EBB">
        <w:rPr>
          <w:rFonts w:ascii="Times New Roman" w:hAnsi="Times New Roman"/>
          <w:sz w:val="28"/>
          <w:szCs w:val="28"/>
        </w:rPr>
        <w:t>лет при ежегодном заключении дополнительного соглашения по цене договора</w:t>
      </w:r>
      <w:r w:rsidR="00D87982" w:rsidRPr="00F36EBB">
        <w:rPr>
          <w:rFonts w:ascii="Times New Roman" w:hAnsi="Times New Roman"/>
          <w:sz w:val="28"/>
          <w:szCs w:val="28"/>
        </w:rPr>
        <w:t>:</w:t>
      </w:r>
    </w:p>
    <w:p w14:paraId="7AEA409A" w14:textId="77777777" w:rsidR="00D87982" w:rsidRPr="00F36EBB" w:rsidRDefault="00D87982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D5E31" w14:textId="77777777" w:rsidR="00D87982" w:rsidRPr="00F36EBB" w:rsidRDefault="00D87982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E5256E" wp14:editId="45D9CE8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47E1" id="Прямоугольник 48" o:spid="_x0000_s1026" style="position:absolute;margin-left:330.75pt;margin-top:1.25pt;width:19.2pt;height:1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8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DId8g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D48AD3" wp14:editId="27DE979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AF96" id="Прямоугольник 49" o:spid="_x0000_s1026" style="position:absolute;margin-left:130.35pt;margin-top:1.25pt;width:19.2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d/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H7QR39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6FD3F9ED" w14:textId="77777777" w:rsidR="00F36EBB" w:rsidRPr="00F36EBB" w:rsidRDefault="00F36EBB" w:rsidP="00F36EB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FE5772" w14:textId="4D9C44E0" w:rsidR="006447AB" w:rsidRPr="00F6018E" w:rsidRDefault="0069250D" w:rsidP="00F36EB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6F15D9" w:rsidRPr="00F36EBB">
        <w:rPr>
          <w:rFonts w:ascii="Times New Roman" w:hAnsi="Times New Roman"/>
          <w:b/>
          <w:sz w:val="28"/>
          <w:szCs w:val="28"/>
        </w:rPr>
        <w:t>.</w:t>
      </w:r>
      <w:r w:rsidR="006F15D9" w:rsidRPr="00F36EBB">
        <w:rPr>
          <w:rFonts w:ascii="Times New Roman" w:hAnsi="Times New Roman"/>
          <w:sz w:val="28"/>
          <w:szCs w:val="28"/>
        </w:rPr>
        <w:t xml:space="preserve"> </w:t>
      </w:r>
      <w:r w:rsidR="006F15D9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цена Договора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447AB" w:rsidRPr="00F36EBB">
        <w:rPr>
          <w:rFonts w:ascii="Times New Roman" w:eastAsia="Times New Roman" w:hAnsi="Times New Roman"/>
          <w:sz w:val="28"/>
          <w:szCs w:val="28"/>
          <w:lang w:eastAsia="ru-RU"/>
        </w:rPr>
        <w:t> 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Восемьдесят</w:t>
      </w:r>
      <w:r w:rsidR="006447AB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</w:t>
      </w:r>
      <w:r w:rsidR="00F0100C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год, с возможность</w:t>
      </w:r>
      <w:r w:rsidR="00F6018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0100C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увеличения цены договора не более роста уровня инфляции</w:t>
      </w:r>
      <w:r w:rsidR="006447AB" w:rsidRPr="00F36E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6D80E3" w14:textId="77777777" w:rsidR="006447AB" w:rsidRPr="00F36EBB" w:rsidRDefault="006447AB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66173" w14:textId="77777777" w:rsidR="006447AB" w:rsidRPr="00F36EBB" w:rsidRDefault="006447AB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8A7E" wp14:editId="68F2BE1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5CC5" id="Прямоугольник 3" o:spid="_x0000_s1026" style="position:absolute;margin-left:330.75pt;margin-top:1.2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0atOn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27827" wp14:editId="1978522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52AA4" id="Прямоугольник 4" o:spid="_x0000_s1026" style="position:absolute;margin-left:130.35pt;margin-top:1.2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f4AA7E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8A38D85" w14:textId="77777777" w:rsidR="00F0100C" w:rsidRPr="00F36EBB" w:rsidRDefault="00F0100C" w:rsidP="00F6018E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792BA4" w14:textId="3F061505" w:rsidR="00E1353E" w:rsidRPr="00F36EBB" w:rsidRDefault="004F3BCD" w:rsidP="00F36EBB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E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F6018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A18F9" w:rsidRPr="00F36EB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аудиторской организации на оплату услуг</w:t>
      </w:r>
      <w:r w:rsidR="00F0100C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два этапа: </w:t>
      </w:r>
      <w:r w:rsidR="00252090" w:rsidRPr="00F36E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0% от стоимости услуг </w:t>
      </w:r>
      <w:r w:rsidR="00252090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за год 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52090" w:rsidRPr="00F36EBB">
        <w:rPr>
          <w:rFonts w:ascii="Times New Roman" w:eastAsia="Times New Roman" w:hAnsi="Times New Roman"/>
          <w:sz w:val="28"/>
          <w:szCs w:val="28"/>
          <w:lang w:eastAsia="ru-RU"/>
        </w:rPr>
        <w:t>до начала аудиторской проверки, 5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0 % от стоимости аудиторских </w:t>
      </w:r>
      <w:r w:rsidR="00252090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="00E1353E" w:rsidRPr="00F36EBB">
        <w:rPr>
          <w:rFonts w:ascii="Times New Roman" w:eastAsia="Times New Roman" w:hAnsi="Times New Roman"/>
          <w:sz w:val="28"/>
          <w:szCs w:val="28"/>
          <w:lang w:eastAsia="ru-RU"/>
        </w:rPr>
        <w:t>– в течение 5 (Пяти) банковских дней после подписания Акта об оказании услуг:</w:t>
      </w:r>
    </w:p>
    <w:p w14:paraId="0A834508" w14:textId="77777777" w:rsidR="00E1353E" w:rsidRPr="00F36EBB" w:rsidRDefault="00E1353E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BF821" w14:textId="77777777" w:rsidR="00E1353E" w:rsidRPr="00F36EBB" w:rsidRDefault="00E1353E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F5524D" wp14:editId="5963388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9805" id="Прямоугольник 50" o:spid="_x0000_s1026" style="position:absolute;margin-left:330.7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Cf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g1YJ9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C63BD" wp14:editId="150B3B8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9CA9" id="Прямоугольник 51" o:spid="_x0000_s1026" style="position:absolute;margin-left:130.35pt;margin-top:1.25pt;width:19.2pt;height:1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jA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JcT4w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142B45BB" w14:textId="77777777" w:rsidR="00C123CF" w:rsidRPr="00F36EBB" w:rsidRDefault="00C123CF" w:rsidP="00F36EB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1A1D65" w14:textId="0FF14B84" w:rsidR="00766277" w:rsidRPr="00F6018E" w:rsidRDefault="004F3BCD" w:rsidP="00F36EB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2</w:t>
      </w:r>
      <w:r w:rsidR="00F6018E">
        <w:rPr>
          <w:rFonts w:ascii="Times New Roman" w:hAnsi="Times New Roman"/>
          <w:b/>
          <w:sz w:val="28"/>
          <w:szCs w:val="28"/>
        </w:rPr>
        <w:t>4</w:t>
      </w:r>
      <w:r w:rsidR="00766277" w:rsidRPr="00F36EBB">
        <w:rPr>
          <w:rFonts w:ascii="Times New Roman" w:hAnsi="Times New Roman"/>
          <w:b/>
          <w:sz w:val="28"/>
          <w:szCs w:val="28"/>
        </w:rPr>
        <w:t>.</w:t>
      </w:r>
      <w:r w:rsidR="00766277"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аудиторской организации на включение в Договор </w:t>
      </w:r>
      <w:r w:rsidR="00766277" w:rsidRPr="00F36EBB">
        <w:rPr>
          <w:rFonts w:ascii="Times New Roman" w:hAnsi="Times New Roman"/>
          <w:sz w:val="28"/>
          <w:szCs w:val="28"/>
        </w:rPr>
        <w:t>об оказании аудиторских услуг условия об оказании устных и письменных консультаций Гарантийному фонду по бухгалтерскому учету и бухгалтерской (финансовой) отчетности:</w:t>
      </w:r>
    </w:p>
    <w:p w14:paraId="72E68FCB" w14:textId="77777777" w:rsidR="00766277" w:rsidRPr="00F36EBB" w:rsidRDefault="00766277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7525D" w14:textId="77777777" w:rsidR="00766277" w:rsidRPr="00F36EBB" w:rsidRDefault="00766277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F86DA8" wp14:editId="5793B347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33AC" id="Прямоугольник 5" o:spid="_x0000_s1026" style="position:absolute;margin-left:330.75pt;margin-top:1.25pt;width:19.2pt;height:1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KcWrTt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17E56" wp14:editId="4968976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CDA" id="Прямоугольник 6" o:spid="_x0000_s1026" style="position:absolute;margin-left:130.35pt;margin-top:1.25pt;width:19.2pt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I6rKph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FF1E2E8" w14:textId="77777777" w:rsidR="00766277" w:rsidRPr="00F36EBB" w:rsidRDefault="00766277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34B924D" w14:textId="6DA619DF" w:rsidR="00956842" w:rsidRPr="00F6018E" w:rsidRDefault="00956842" w:rsidP="00F36EB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2</w:t>
      </w:r>
      <w:r w:rsidR="00F6018E">
        <w:rPr>
          <w:rFonts w:ascii="Times New Roman" w:hAnsi="Times New Roman"/>
          <w:b/>
          <w:sz w:val="28"/>
          <w:szCs w:val="28"/>
        </w:rPr>
        <w:t>5</w:t>
      </w:r>
      <w:r w:rsidRPr="00F36EBB">
        <w:rPr>
          <w:rFonts w:ascii="Times New Roman" w:hAnsi="Times New Roman"/>
          <w:b/>
          <w:sz w:val="28"/>
          <w:szCs w:val="28"/>
        </w:rPr>
        <w:t>.</w:t>
      </w:r>
      <w:r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 аудиторской организации или присутствие обособленного подразделения аудиторской организации на территории Республики Мордовия</w:t>
      </w:r>
      <w:r w:rsidRPr="00F36EBB">
        <w:rPr>
          <w:rFonts w:ascii="Times New Roman" w:hAnsi="Times New Roman"/>
          <w:sz w:val="28"/>
          <w:szCs w:val="28"/>
        </w:rPr>
        <w:t>:</w:t>
      </w:r>
    </w:p>
    <w:p w14:paraId="55383F0E" w14:textId="77777777" w:rsidR="00956842" w:rsidRPr="00F36EBB" w:rsidRDefault="00956842" w:rsidP="00F3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7E6EE" w14:textId="77777777" w:rsidR="00956842" w:rsidRPr="00F36EBB" w:rsidRDefault="00956842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848B41" wp14:editId="13DF11BC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9B76" id="Прямоугольник 11" o:spid="_x0000_s1026" style="position:absolute;margin-left:330.75pt;margin-top:1.25pt;width:19.2pt;height:18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B819F5" wp14:editId="04C8C2D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E4FD4" id="Прямоугольник 12" o:spid="_x0000_s1026" style="position:absolute;margin-left:130.35pt;margin-top:1.25pt;width:19.2pt;height:18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 w:rsidRPr="00F36EB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36EBB">
        <w:rPr>
          <w:rFonts w:ascii="Times New Roman" w:hAnsi="Times New Roman"/>
          <w:sz w:val="28"/>
          <w:szCs w:val="28"/>
        </w:rPr>
        <w:t>Да</w:t>
      </w:r>
      <w:proofErr w:type="gramEnd"/>
      <w:r w:rsidRPr="00F36EBB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220A612E" w14:textId="77777777" w:rsidR="00F36EBB" w:rsidRPr="00F36EBB" w:rsidRDefault="00F36EBB" w:rsidP="00F36EB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33EDF75" w14:textId="3D7BF21C" w:rsidR="002D7666" w:rsidRPr="00F36EBB" w:rsidRDefault="00956842" w:rsidP="00F36EB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6EBB">
        <w:rPr>
          <w:rFonts w:ascii="Times New Roman" w:hAnsi="Times New Roman"/>
          <w:b/>
          <w:sz w:val="28"/>
          <w:szCs w:val="28"/>
        </w:rPr>
        <w:t>2</w:t>
      </w:r>
      <w:r w:rsidR="00F6018E">
        <w:rPr>
          <w:rFonts w:ascii="Times New Roman" w:hAnsi="Times New Roman"/>
          <w:b/>
          <w:sz w:val="28"/>
          <w:szCs w:val="28"/>
        </w:rPr>
        <w:t>6</w:t>
      </w:r>
      <w:r w:rsidRPr="00F36EBB">
        <w:rPr>
          <w:rFonts w:ascii="Times New Roman" w:hAnsi="Times New Roman"/>
          <w:b/>
          <w:sz w:val="28"/>
          <w:szCs w:val="28"/>
        </w:rPr>
        <w:t>.</w:t>
      </w:r>
      <w:r w:rsidRPr="00F3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468" w:rsidRPr="00F36EBB">
        <w:rPr>
          <w:rFonts w:ascii="Times New Roman" w:hAnsi="Times New Roman"/>
          <w:sz w:val="28"/>
          <w:szCs w:val="28"/>
        </w:rPr>
        <w:t xml:space="preserve">Критерии </w:t>
      </w:r>
      <w:r w:rsidR="00BE5569" w:rsidRPr="00F36EBB">
        <w:rPr>
          <w:rFonts w:ascii="Times New Roman" w:hAnsi="Times New Roman"/>
          <w:bCs/>
          <w:sz w:val="28"/>
          <w:szCs w:val="28"/>
        </w:rPr>
        <w:t>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квалификации:</w:t>
      </w:r>
      <w:r w:rsidR="00044FE4" w:rsidRPr="00F36EBB">
        <w:rPr>
          <w:rFonts w:ascii="Times New Roman" w:hAnsi="Times New Roman"/>
          <w:bCs/>
          <w:sz w:val="28"/>
          <w:szCs w:val="28"/>
        </w:rPr>
        <w:t xml:space="preserve"> </w:t>
      </w:r>
    </w:p>
    <w:p w14:paraId="1E0F3265" w14:textId="77777777" w:rsidR="00094A19" w:rsidRDefault="00094A19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4188"/>
        <w:gridCol w:w="2643"/>
        <w:gridCol w:w="2463"/>
      </w:tblGrid>
      <w:tr w:rsidR="00044FE4" w14:paraId="68274B17" w14:textId="77777777" w:rsidTr="00044FE4">
        <w:tc>
          <w:tcPr>
            <w:tcW w:w="562" w:type="dxa"/>
          </w:tcPr>
          <w:p w14:paraId="480D0A96" w14:textId="77777777" w:rsidR="00044FE4" w:rsidRPr="00094A19" w:rsidRDefault="00044FE4" w:rsidP="00044FE4">
            <w:pPr>
              <w:pStyle w:val="2"/>
              <w:keepNext/>
              <w:keepLines/>
              <w:spacing w:line="240" w:lineRule="auto"/>
              <w:ind w:hanging="273"/>
              <w:jc w:val="center"/>
              <w:rPr>
                <w:b/>
                <w:sz w:val="28"/>
                <w:szCs w:val="28"/>
                <w:lang w:val="ru-RU"/>
              </w:rPr>
            </w:pPr>
            <w:r w:rsidRPr="00094A19">
              <w:rPr>
                <w:b/>
                <w:sz w:val="28"/>
                <w:szCs w:val="28"/>
              </w:rPr>
              <w:t>№</w:t>
            </w:r>
          </w:p>
          <w:p w14:paraId="375BE852" w14:textId="77777777" w:rsidR="00044FE4" w:rsidRPr="00094A19" w:rsidRDefault="00044FE4" w:rsidP="00044FE4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3" w:type="dxa"/>
          </w:tcPr>
          <w:p w14:paraId="5BEC64BC" w14:textId="77777777" w:rsidR="00044FE4" w:rsidRPr="00094A19" w:rsidRDefault="002F5D92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044FE4" w:rsidRPr="00094A19">
              <w:rPr>
                <w:rFonts w:ascii="Times New Roman" w:hAnsi="Times New Roman"/>
                <w:b/>
                <w:sz w:val="28"/>
                <w:szCs w:val="28"/>
              </w:rPr>
              <w:t>ритери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2478" w:type="dxa"/>
          </w:tcPr>
          <w:p w14:paraId="16E15D10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2478" w:type="dxa"/>
          </w:tcPr>
          <w:p w14:paraId="5EBBDD57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Количественные данные</w:t>
            </w:r>
          </w:p>
        </w:tc>
      </w:tr>
      <w:tr w:rsidR="00044FE4" w14:paraId="6120B747" w14:textId="77777777" w:rsidTr="00044FE4">
        <w:tc>
          <w:tcPr>
            <w:tcW w:w="562" w:type="dxa"/>
          </w:tcPr>
          <w:p w14:paraId="46788E31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14:paraId="19F3C9AA" w14:textId="7342A78B" w:rsidR="00044FE4" w:rsidRPr="00094A19" w:rsidRDefault="00044FE4" w:rsidP="00F6018E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Опыт участника отбора по аудиту</w:t>
            </w:r>
            <w:r w:rsidRPr="00094A1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 организаций </w:t>
            </w:r>
            <w:r w:rsidRPr="00094A19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в области финансовых услуг и/или работающих в схожих с Фондом отраслях (</w:t>
            </w:r>
            <w:r w:rsidR="007B1C2B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за 10 лет, предшествующих подаче документов участником на квалификационный отбор</w:t>
            </w:r>
            <w:r w:rsidRPr="00094A19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2478" w:type="dxa"/>
          </w:tcPr>
          <w:p w14:paraId="388C4CC2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Количество аудиторских проверок</w:t>
            </w:r>
            <w:r w:rsidRPr="00094A19">
              <w:rPr>
                <w:rFonts w:ascii="Times New Roman" w:hAnsi="Times New Roman"/>
                <w:i/>
                <w:sz w:val="28"/>
                <w:szCs w:val="28"/>
              </w:rPr>
              <w:t xml:space="preserve"> (подтверждается копиями актов приема-передачи выполненных работ)</w:t>
            </w:r>
          </w:p>
        </w:tc>
        <w:tc>
          <w:tcPr>
            <w:tcW w:w="2478" w:type="dxa"/>
          </w:tcPr>
          <w:p w14:paraId="79698BAF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4FE4" w14:paraId="4D3EC67A" w14:textId="77777777" w:rsidTr="00044FE4">
        <w:tc>
          <w:tcPr>
            <w:tcW w:w="562" w:type="dxa"/>
          </w:tcPr>
          <w:p w14:paraId="3F23FEA0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14:paraId="62EC262D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>Деятельность участника отбора в области бухгалтерского учета и аудита</w:t>
            </w:r>
          </w:p>
        </w:tc>
        <w:tc>
          <w:tcPr>
            <w:tcW w:w="2478" w:type="dxa"/>
          </w:tcPr>
          <w:p w14:paraId="18817553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лет </w:t>
            </w:r>
            <w:r w:rsidRPr="00094A19">
              <w:rPr>
                <w:rFonts w:ascii="Times New Roman" w:hAnsi="Times New Roman"/>
                <w:i/>
                <w:sz w:val="28"/>
                <w:szCs w:val="28"/>
              </w:rPr>
              <w:t>(подтверждается копиями лицензий и выписок из реестра аудиторов и аудиторских организаций за весь период деятельности аудиторской организации-участника отбора)</w:t>
            </w:r>
          </w:p>
        </w:tc>
        <w:tc>
          <w:tcPr>
            <w:tcW w:w="2478" w:type="dxa"/>
          </w:tcPr>
          <w:p w14:paraId="397EB6FC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4FE4" w14:paraId="3BBB3BB4" w14:textId="77777777" w:rsidTr="00044FE4">
        <w:tc>
          <w:tcPr>
            <w:tcW w:w="562" w:type="dxa"/>
          </w:tcPr>
          <w:p w14:paraId="7C51037E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3" w:type="dxa"/>
          </w:tcPr>
          <w:p w14:paraId="4AFFFC6C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Квалификация трудовых ресурсов</w:t>
            </w:r>
          </w:p>
        </w:tc>
        <w:tc>
          <w:tcPr>
            <w:tcW w:w="2478" w:type="dxa"/>
          </w:tcPr>
          <w:p w14:paraId="59839A9E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аттестованных аудиторов, являющихся сотрудниками участника отбора с опытом работы не менее 3 лет. </w:t>
            </w:r>
            <w:r w:rsidRPr="00094A19">
              <w:rPr>
                <w:rFonts w:ascii="Times New Roman" w:hAnsi="Times New Roman"/>
                <w:i/>
                <w:sz w:val="28"/>
                <w:szCs w:val="28"/>
              </w:rPr>
              <w:t>(Подтверждается копиями трудовых договоров, копиями квалификационных аттестатов, а также копией расширенной выписки о штатном составе и копиями выписок на аудиторов из реестра аудиторов и аудиторских организаций СРО аудиторов)</w:t>
            </w:r>
          </w:p>
        </w:tc>
        <w:tc>
          <w:tcPr>
            <w:tcW w:w="2478" w:type="dxa"/>
          </w:tcPr>
          <w:p w14:paraId="28CF8201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4FE4" w14:paraId="6B0BDA5B" w14:textId="77777777" w:rsidTr="00C92C46">
        <w:trPr>
          <w:trHeight w:val="4084"/>
        </w:trPr>
        <w:tc>
          <w:tcPr>
            <w:tcW w:w="562" w:type="dxa"/>
          </w:tcPr>
          <w:p w14:paraId="18EE2BFB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14:paraId="0419E985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A19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Сведения, подтверждающие деловую репутацию</w:t>
            </w:r>
          </w:p>
        </w:tc>
        <w:tc>
          <w:tcPr>
            <w:tcW w:w="2478" w:type="dxa"/>
          </w:tcPr>
          <w:p w14:paraId="712042AB" w14:textId="77777777" w:rsidR="00044FE4" w:rsidRPr="00094A19" w:rsidRDefault="00044FE4" w:rsidP="00C92C46">
            <w:pPr>
              <w:pStyle w:val="ac"/>
              <w:keepNext/>
              <w:keepLines/>
              <w:rPr>
                <w:rStyle w:val="ab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94A19">
              <w:rPr>
                <w:rStyle w:val="ab"/>
                <w:bCs w:val="0"/>
                <w:i w:val="0"/>
                <w:iCs w:val="0"/>
                <w:sz w:val="28"/>
                <w:szCs w:val="28"/>
              </w:rPr>
              <w:t xml:space="preserve">Количество рекомендательных или </w:t>
            </w:r>
            <w:proofErr w:type="gramStart"/>
            <w:r w:rsidRPr="00094A19">
              <w:rPr>
                <w:rStyle w:val="ab"/>
                <w:bCs w:val="0"/>
                <w:i w:val="0"/>
                <w:iCs w:val="0"/>
                <w:sz w:val="28"/>
                <w:szCs w:val="28"/>
              </w:rPr>
              <w:t>благодарственных  писем</w:t>
            </w:r>
            <w:proofErr w:type="gramEnd"/>
            <w:r w:rsidRPr="00094A19">
              <w:rPr>
                <w:rStyle w:val="ab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094A19">
              <w:rPr>
                <w:b w:val="0"/>
                <w:bCs w:val="0"/>
                <w:i/>
                <w:sz w:val="28"/>
                <w:szCs w:val="28"/>
              </w:rPr>
              <w:t xml:space="preserve">(подтверждается копиями предоставленных </w:t>
            </w:r>
            <w:r w:rsidRPr="00094A19">
              <w:rPr>
                <w:rStyle w:val="ab"/>
                <w:b w:val="0"/>
                <w:bCs w:val="0"/>
                <w:sz w:val="28"/>
                <w:szCs w:val="28"/>
              </w:rPr>
              <w:t>рекомендательных и/или благодарственных писем)</w:t>
            </w:r>
          </w:p>
          <w:p w14:paraId="7DAA9287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14:paraId="13C4415A" w14:textId="77777777" w:rsidR="00044FE4" w:rsidRPr="00094A19" w:rsidRDefault="00044FE4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018E" w14:paraId="21870841" w14:textId="77777777" w:rsidTr="00044FE4">
        <w:tc>
          <w:tcPr>
            <w:tcW w:w="562" w:type="dxa"/>
          </w:tcPr>
          <w:p w14:paraId="42FDC94B" w14:textId="45AAD958" w:rsidR="00F6018E" w:rsidRPr="00094A19" w:rsidRDefault="00F6018E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14:paraId="1D200A68" w14:textId="5CDA1374" w:rsidR="00F6018E" w:rsidRPr="00F6018E" w:rsidRDefault="00F6018E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018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Регистрация аудиторской организации или присутствие обособленного подразделения аудиторской организации на территории Республики Мордовия</w:t>
            </w:r>
          </w:p>
        </w:tc>
        <w:tc>
          <w:tcPr>
            <w:tcW w:w="2478" w:type="dxa"/>
          </w:tcPr>
          <w:p w14:paraId="52BE63DC" w14:textId="77777777" w:rsidR="00F6018E" w:rsidRPr="00F6018E" w:rsidRDefault="00F6018E" w:rsidP="00F6018E">
            <w:pPr>
              <w:pStyle w:val="ac"/>
              <w:keepNext/>
              <w:keepLines/>
              <w:rPr>
                <w:rStyle w:val="ab"/>
                <w:b w:val="0"/>
                <w:sz w:val="28"/>
                <w:szCs w:val="28"/>
              </w:rPr>
            </w:pPr>
            <w:r w:rsidRPr="00F6018E">
              <w:rPr>
                <w:rStyle w:val="ab"/>
                <w:b w:val="0"/>
                <w:sz w:val="28"/>
                <w:szCs w:val="28"/>
              </w:rPr>
              <w:t>-имеется</w:t>
            </w:r>
          </w:p>
          <w:p w14:paraId="713BE82F" w14:textId="09AAC28C" w:rsidR="00F6018E" w:rsidRPr="00F6018E" w:rsidRDefault="00F6018E" w:rsidP="00F6018E">
            <w:pPr>
              <w:jc w:val="center"/>
              <w:rPr>
                <w:lang w:eastAsia="ru-RU"/>
              </w:rPr>
            </w:pPr>
            <w:r w:rsidRPr="00F6018E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-не имеется</w:t>
            </w:r>
          </w:p>
        </w:tc>
        <w:tc>
          <w:tcPr>
            <w:tcW w:w="2478" w:type="dxa"/>
          </w:tcPr>
          <w:p w14:paraId="224739F4" w14:textId="77777777" w:rsidR="00F6018E" w:rsidRPr="00094A19" w:rsidRDefault="00F6018E" w:rsidP="00C123CF">
            <w:pPr>
              <w:tabs>
                <w:tab w:val="left" w:pos="709"/>
                <w:tab w:val="left" w:pos="1701"/>
                <w:tab w:val="left" w:pos="1985"/>
                <w:tab w:val="left" w:pos="9354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8CEED53" w14:textId="77777777" w:rsidR="00234468" w:rsidRDefault="00234468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7380E4" w14:textId="77777777" w:rsidR="00234468" w:rsidRDefault="00234468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246859" w14:textId="77777777"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sectPr w:rsidR="00C123CF" w:rsidSect="00044FE4">
      <w:footerReference w:type="default" r:id="rId7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E1BD" w14:textId="77777777" w:rsidR="001A2C37" w:rsidRDefault="001A2C37" w:rsidP="00F0100C">
      <w:pPr>
        <w:spacing w:after="0" w:line="240" w:lineRule="auto"/>
      </w:pPr>
      <w:r>
        <w:separator/>
      </w:r>
    </w:p>
  </w:endnote>
  <w:endnote w:type="continuationSeparator" w:id="0">
    <w:p w14:paraId="5BF6268E" w14:textId="77777777" w:rsidR="001A2C37" w:rsidRDefault="001A2C37" w:rsidP="00F0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335572"/>
      <w:docPartObj>
        <w:docPartGallery w:val="Page Numbers (Bottom of Page)"/>
        <w:docPartUnique/>
      </w:docPartObj>
    </w:sdtPr>
    <w:sdtContent>
      <w:p w14:paraId="32F27ED5" w14:textId="77777777" w:rsidR="00F0100C" w:rsidRDefault="00F010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8933D" w14:textId="77777777" w:rsidR="00F0100C" w:rsidRDefault="00F010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AFE8" w14:textId="77777777" w:rsidR="001A2C37" w:rsidRDefault="001A2C37" w:rsidP="00F0100C">
      <w:pPr>
        <w:spacing w:after="0" w:line="240" w:lineRule="auto"/>
      </w:pPr>
      <w:r>
        <w:separator/>
      </w:r>
    </w:p>
  </w:footnote>
  <w:footnote w:type="continuationSeparator" w:id="0">
    <w:p w14:paraId="37156644" w14:textId="77777777" w:rsidR="001A2C37" w:rsidRDefault="001A2C37" w:rsidP="00F0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757EF"/>
    <w:multiLevelType w:val="hybridMultilevel"/>
    <w:tmpl w:val="AB80BD86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176E9"/>
    <w:multiLevelType w:val="hybridMultilevel"/>
    <w:tmpl w:val="BD8C3AE8"/>
    <w:lvl w:ilvl="0" w:tplc="5D9A58D8">
      <w:start w:val="17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B66F3B"/>
    <w:multiLevelType w:val="hybridMultilevel"/>
    <w:tmpl w:val="7EFC2238"/>
    <w:lvl w:ilvl="0" w:tplc="4D1EEE0A">
      <w:start w:val="1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1886530">
    <w:abstractNumId w:val="2"/>
  </w:num>
  <w:num w:numId="2" w16cid:durableId="785999367">
    <w:abstractNumId w:val="0"/>
  </w:num>
  <w:num w:numId="3" w16cid:durableId="14251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CD"/>
    <w:rsid w:val="000134A1"/>
    <w:rsid w:val="00035B0B"/>
    <w:rsid w:val="00044FE4"/>
    <w:rsid w:val="00081706"/>
    <w:rsid w:val="00084A01"/>
    <w:rsid w:val="00094A19"/>
    <w:rsid w:val="000D75C6"/>
    <w:rsid w:val="000F249B"/>
    <w:rsid w:val="001360B3"/>
    <w:rsid w:val="00161D2B"/>
    <w:rsid w:val="00172041"/>
    <w:rsid w:val="001A2C37"/>
    <w:rsid w:val="001B092B"/>
    <w:rsid w:val="001F05F6"/>
    <w:rsid w:val="001F11CD"/>
    <w:rsid w:val="002047A4"/>
    <w:rsid w:val="00234468"/>
    <w:rsid w:val="00252090"/>
    <w:rsid w:val="00256ED6"/>
    <w:rsid w:val="00261CDF"/>
    <w:rsid w:val="00281F8A"/>
    <w:rsid w:val="002837A7"/>
    <w:rsid w:val="002D7666"/>
    <w:rsid w:val="002F5D92"/>
    <w:rsid w:val="0031280C"/>
    <w:rsid w:val="003A6209"/>
    <w:rsid w:val="003C7812"/>
    <w:rsid w:val="004678DF"/>
    <w:rsid w:val="00472913"/>
    <w:rsid w:val="004F3BCD"/>
    <w:rsid w:val="005044FC"/>
    <w:rsid w:val="005327AE"/>
    <w:rsid w:val="00537F10"/>
    <w:rsid w:val="00553206"/>
    <w:rsid w:val="005B1E11"/>
    <w:rsid w:val="006447AB"/>
    <w:rsid w:val="006717A7"/>
    <w:rsid w:val="0069250D"/>
    <w:rsid w:val="006A18F9"/>
    <w:rsid w:val="006D429D"/>
    <w:rsid w:val="006F15D9"/>
    <w:rsid w:val="00716A03"/>
    <w:rsid w:val="007366CB"/>
    <w:rsid w:val="007545A2"/>
    <w:rsid w:val="00766277"/>
    <w:rsid w:val="0079559B"/>
    <w:rsid w:val="007B1C2B"/>
    <w:rsid w:val="007C28A5"/>
    <w:rsid w:val="007E17AB"/>
    <w:rsid w:val="00815E0C"/>
    <w:rsid w:val="0083472F"/>
    <w:rsid w:val="00841391"/>
    <w:rsid w:val="00875B91"/>
    <w:rsid w:val="00880855"/>
    <w:rsid w:val="00903932"/>
    <w:rsid w:val="00942C56"/>
    <w:rsid w:val="00956842"/>
    <w:rsid w:val="00966EB5"/>
    <w:rsid w:val="00967F56"/>
    <w:rsid w:val="00985FAB"/>
    <w:rsid w:val="00990C2A"/>
    <w:rsid w:val="009C32F6"/>
    <w:rsid w:val="009F0EFE"/>
    <w:rsid w:val="009F3DE4"/>
    <w:rsid w:val="00A30263"/>
    <w:rsid w:val="00A90E67"/>
    <w:rsid w:val="00AE1434"/>
    <w:rsid w:val="00B24E45"/>
    <w:rsid w:val="00B56F2F"/>
    <w:rsid w:val="00B619D5"/>
    <w:rsid w:val="00BA108E"/>
    <w:rsid w:val="00BE5569"/>
    <w:rsid w:val="00BF79F1"/>
    <w:rsid w:val="00C069DA"/>
    <w:rsid w:val="00C123CF"/>
    <w:rsid w:val="00C3157C"/>
    <w:rsid w:val="00C719EF"/>
    <w:rsid w:val="00C75309"/>
    <w:rsid w:val="00C92C46"/>
    <w:rsid w:val="00CA29D2"/>
    <w:rsid w:val="00CD54A3"/>
    <w:rsid w:val="00CE1E6A"/>
    <w:rsid w:val="00D44073"/>
    <w:rsid w:val="00D6795D"/>
    <w:rsid w:val="00D87982"/>
    <w:rsid w:val="00DD7026"/>
    <w:rsid w:val="00DE0B6B"/>
    <w:rsid w:val="00DE25F4"/>
    <w:rsid w:val="00E1353E"/>
    <w:rsid w:val="00E2035B"/>
    <w:rsid w:val="00E31324"/>
    <w:rsid w:val="00E32B8E"/>
    <w:rsid w:val="00E66129"/>
    <w:rsid w:val="00EA2349"/>
    <w:rsid w:val="00EC1214"/>
    <w:rsid w:val="00EF3FDF"/>
    <w:rsid w:val="00EF641C"/>
    <w:rsid w:val="00F0100C"/>
    <w:rsid w:val="00F02743"/>
    <w:rsid w:val="00F1457E"/>
    <w:rsid w:val="00F1497E"/>
    <w:rsid w:val="00F36EBB"/>
    <w:rsid w:val="00F4253E"/>
    <w:rsid w:val="00F6018E"/>
    <w:rsid w:val="00F8626B"/>
    <w:rsid w:val="00F87E57"/>
    <w:rsid w:val="00FB475E"/>
    <w:rsid w:val="00FC2894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83E5"/>
  <w15:docId w15:val="{F9B7B6A9-8450-417C-B4D8-E985FE6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D2F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0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00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23446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2344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Emphasis"/>
    <w:qFormat/>
    <w:rsid w:val="00234468"/>
    <w:rPr>
      <w:i/>
      <w:iCs/>
    </w:rPr>
  </w:style>
  <w:style w:type="paragraph" w:styleId="ac">
    <w:name w:val="caption"/>
    <w:basedOn w:val="a"/>
    <w:next w:val="a"/>
    <w:qFormat/>
    <w:rsid w:val="002344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04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11</cp:revision>
  <cp:lastPrinted>2024-09-19T08:47:00Z</cp:lastPrinted>
  <dcterms:created xsi:type="dcterms:W3CDTF">2019-11-18T14:21:00Z</dcterms:created>
  <dcterms:modified xsi:type="dcterms:W3CDTF">2024-09-19T08:48:00Z</dcterms:modified>
</cp:coreProperties>
</file>