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>для размещения средств Автономного учреждения «Гарантийный фонд кредитного обеспечения Республики Мордовия» в</w:t>
      </w:r>
      <w:r w:rsidR="00C40A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депозиты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07E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="000D18EB">
        <w:rPr>
          <w:rFonts w:ascii="Times New Roman" w:hAnsi="Times New Roman"/>
          <w:sz w:val="28"/>
          <w:szCs w:val="28"/>
        </w:rPr>
        <w:t xml:space="preserve">универсальной или базовой </w:t>
      </w:r>
      <w:r>
        <w:rPr>
          <w:rFonts w:ascii="Times New Roman" w:hAnsi="Times New Roman"/>
          <w:sz w:val="28"/>
          <w:szCs w:val="28"/>
        </w:rPr>
        <w:t>лицензии Банка России на осуществление банковск</w:t>
      </w:r>
      <w:r w:rsidR="000D18E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EB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>:</w:t>
      </w:r>
    </w:p>
    <w:p w:rsidR="00FB07EB" w:rsidRDefault="00FB07EB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D4549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E0DDE" wp14:editId="26E6C8CE">
                <wp:simplePos x="0" y="0"/>
                <wp:positionH relativeFrom="column">
                  <wp:posOffset>1542044</wp:posOffset>
                </wp:positionH>
                <wp:positionV relativeFrom="paragraph">
                  <wp:posOffset>197485</wp:posOffset>
                </wp:positionV>
                <wp:extent cx="243840" cy="229870"/>
                <wp:effectExtent l="0" t="0" r="2286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C234" id="Прямоугольник 25" o:spid="_x0000_s1026" style="position:absolute;margin-left:121.4pt;margin-top:15.55pt;width:19.2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"/>
            </w:pict>
          </mc:Fallback>
        </mc:AlternateContent>
      </w:r>
    </w:p>
    <w:p w:rsidR="00C123CF" w:rsidRDefault="00D4549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1491" wp14:editId="78B2F7AF">
                <wp:simplePos x="0" y="0"/>
                <wp:positionH relativeFrom="column">
                  <wp:posOffset>4215969</wp:posOffset>
                </wp:positionH>
                <wp:positionV relativeFrom="paragraph">
                  <wp:posOffset>1270</wp:posOffset>
                </wp:positionV>
                <wp:extent cx="243840" cy="229870"/>
                <wp:effectExtent l="0" t="0" r="2286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E603" id="Прямоугольник 24" o:spid="_x0000_s1026" style="position:absolute;margin-left:331.95pt;margin-top:.1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"/>
            </w:pict>
          </mc:Fallback>
        </mc:AlternateContent>
      </w:r>
      <w:r w:rsidR="00C123CF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C123CF">
        <w:rPr>
          <w:rFonts w:ascii="Times New Roman" w:hAnsi="Times New Roman"/>
          <w:sz w:val="28"/>
          <w:szCs w:val="28"/>
        </w:rPr>
        <w:t>Да</w:t>
      </w:r>
      <w:proofErr w:type="gramEnd"/>
      <w:r w:rsidR="00C123C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B07EB">
        <w:rPr>
          <w:rFonts w:ascii="Times New Roman" w:hAnsi="Times New Roman"/>
          <w:sz w:val="28"/>
          <w:szCs w:val="28"/>
        </w:rPr>
        <w:t xml:space="preserve">  </w:t>
      </w:r>
      <w:r w:rsidR="00C123CF">
        <w:rPr>
          <w:rFonts w:ascii="Times New Roman" w:hAnsi="Times New Roman"/>
          <w:sz w:val="28"/>
          <w:szCs w:val="28"/>
        </w:rPr>
        <w:t xml:space="preserve">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2BB" w:rsidRDefault="00A532BB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6818B" wp14:editId="0AD4595D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D26C" id="Прямоугольник 26" o:spid="_x0000_s1026" style="position:absolute;margin-left:317.85pt;margin-top:1.9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4EA2D" wp14:editId="13488C54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790C" id="Прямоугольник 27" o:spid="_x0000_s1026" style="position:absolute;margin-left:122.1pt;margin-top:1.9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history="1">
        <w:r w:rsidRPr="00ED6151">
          <w:rPr>
            <w:rFonts w:ascii="Times New Roman" w:hAnsi="Times New Roman"/>
            <w:sz w:val="28"/>
            <w:szCs w:val="28"/>
          </w:rPr>
          <w:t>www.cbr.ru</w:t>
        </w:r>
      </w:hyperlink>
      <w:r w:rsidRPr="00ED6151">
        <w:rPr>
          <w:rFonts w:ascii="Times New Roman" w:hAnsi="Times New Roman"/>
          <w:sz w:val="28"/>
          <w:szCs w:val="28"/>
        </w:rPr>
        <w:t xml:space="preserve"> в сети "Интернет" в соответствии со </w:t>
      </w:r>
      <w:hyperlink r:id="rId7" w:history="1">
        <w:r w:rsidRPr="00ED6151">
          <w:rPr>
            <w:rFonts w:ascii="Times New Roman" w:hAnsi="Times New Roman"/>
            <w:sz w:val="28"/>
            <w:szCs w:val="28"/>
          </w:rPr>
          <w:t>статьей 57</w:t>
        </w:r>
      </w:hyperlink>
      <w:r w:rsidRPr="00ED6151">
        <w:rPr>
          <w:rFonts w:ascii="Times New Roman" w:hAnsi="Times New Roman"/>
          <w:sz w:val="28"/>
          <w:szCs w:val="28"/>
        </w:rPr>
        <w:t xml:space="preserve">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A2D38" wp14:editId="2EB5A9B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4150" id="Прямоугольник 28" o:spid="_x0000_s1026" style="position:absolute;margin-left:317.85pt;margin-top:1.9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BB7CE" wp14:editId="30071EC5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32EF" id="Прямоугольник 29" o:spid="_x0000_s1026" style="position:absolute;margin-left:122.1pt;margin-top:1.9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2BB" w:rsidRDefault="00A532BB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>аличие у Банка международного рейтинга долгосрочной кредитоспособности по классификации рейтинговых агентств "</w:t>
      </w:r>
      <w:proofErr w:type="spellStart"/>
      <w:r w:rsidRPr="006752CA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FitchRatings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) или "Стандарт энд </w:t>
      </w:r>
      <w:proofErr w:type="spellStart"/>
      <w:r w:rsidRPr="006752CA">
        <w:rPr>
          <w:rFonts w:ascii="Times New Roman" w:hAnsi="Times New Roman"/>
          <w:sz w:val="28"/>
          <w:szCs w:val="28"/>
        </w:rPr>
        <w:t>Пурс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Standart&amp;Poor's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"ВВ-", либо "</w:t>
      </w:r>
      <w:proofErr w:type="spellStart"/>
      <w:r w:rsidRPr="006752CA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 Сервис" (</w:t>
      </w:r>
      <w:proofErr w:type="spellStart"/>
      <w:r w:rsidRPr="006752CA">
        <w:rPr>
          <w:rFonts w:ascii="Times New Roman" w:hAnsi="Times New Roman"/>
          <w:sz w:val="28"/>
          <w:szCs w:val="28"/>
        </w:rPr>
        <w:t>Moody'slnvestorsService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</w:t>
      </w:r>
      <w:proofErr w:type="spellStart"/>
      <w:r w:rsidRPr="006752CA">
        <w:rPr>
          <w:rFonts w:ascii="Times New Roman" w:hAnsi="Times New Roman"/>
          <w:sz w:val="28"/>
          <w:szCs w:val="28"/>
        </w:rPr>
        <w:t>ВаЗ</w:t>
      </w:r>
      <w:proofErr w:type="spellEnd"/>
      <w:r w:rsidRPr="006752C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5DA80" wp14:editId="4F3C3265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0D8D" id="Прямоугольник 30" o:spid="_x0000_s1026" style="position:absolute;margin-left:317.85pt;margin-top:1.9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63AFC" wp14:editId="13F1BDC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B139" id="Прямоугольник 31" o:spid="_x0000_s1026" style="position:absolute;margin-left:122.1pt;margin-top:1.9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A532BB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Да</w:t>
      </w:r>
      <w:proofErr w:type="gramEnd"/>
      <w:r w:rsidRPr="0027611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6752CA" w:rsidRPr="008E255D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lastRenderedPageBreak/>
        <w:t>Moody</w:t>
      </w:r>
      <w:r w:rsidRPr="008E255D">
        <w:rPr>
          <w:rFonts w:ascii="Times New Roman" w:hAnsi="Times New Roman"/>
          <w:sz w:val="28"/>
          <w:szCs w:val="28"/>
        </w:rPr>
        <w:t>'</w:t>
      </w:r>
      <w:r w:rsidRPr="005327AE">
        <w:rPr>
          <w:rFonts w:ascii="Times New Roman" w:hAnsi="Times New Roman"/>
          <w:sz w:val="28"/>
          <w:szCs w:val="28"/>
          <w:lang w:val="en-US"/>
        </w:rPr>
        <w:t>s</w:t>
      </w:r>
      <w:r w:rsidRPr="008E255D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Investors</w:t>
      </w:r>
      <w:r w:rsidRPr="008E255D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Service</w:t>
      </w:r>
      <w:r w:rsidRPr="008E255D">
        <w:rPr>
          <w:rFonts w:ascii="Times New Roman" w:hAnsi="Times New Roman"/>
          <w:sz w:val="28"/>
          <w:szCs w:val="28"/>
        </w:rPr>
        <w:t xml:space="preserve"> – ______________;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5D16" w:rsidRDefault="006F5D16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C6EC7" wp14:editId="5CD2861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4067" id="Прямоугольник 32" o:spid="_x0000_s1026" style="position:absolute;margin-left:317.85pt;margin-top:1.95pt;width:19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FCB63" wp14:editId="42DA5CB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D12D" id="Прямоугольник 33" o:spid="_x0000_s1026" style="position:absolute;margin-left:122.1pt;margin-top:1.95pt;width:19.2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Да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Нет      </w:t>
      </w: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981BE" wp14:editId="3E83273F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1CAC" id="Прямоугольник 34" o:spid="_x0000_s1026" style="position:absolute;margin-left:317.85pt;margin-top:1.95pt;width:19.2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571D4" wp14:editId="426CB8F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BBD0" id="Прямоугольник 35" o:spid="_x0000_s1026" style="position:absolute;margin-left:122.1pt;margin-top:1.95pt;width:19.2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Региональных гарантийных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E2FF6" wp14:editId="5632AB9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9584" id="Прямоугольник 36" o:spid="_x0000_s1026" style="position:absolute;margin-left:317.85pt;margin-top:1.9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DE9C1" wp14:editId="722D793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380" id="Прямоугольник 37" o:spid="_x0000_s1026" style="position:absolute;margin-left:122.1pt;margin-top:1.9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>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4E369" wp14:editId="0924F22A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CCD3" id="Прямоугольник 38" o:spid="_x0000_s1026" style="position:absolute;margin-left:317.85pt;margin-top:1.9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6ADF84" wp14:editId="440DB5E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483" id="Прямоугольник 39" o:spid="_x0000_s1026" style="position:absolute;margin-left:122.1pt;margin-top:1.9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0864" w:rsidRPr="00F003E1" w:rsidRDefault="00741D8C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0864" w:rsidRPr="00084524">
        <w:rPr>
          <w:rFonts w:ascii="Times New Roman" w:hAnsi="Times New Roman"/>
          <w:b/>
          <w:sz w:val="28"/>
          <w:szCs w:val="28"/>
        </w:rPr>
        <w:t>.</w:t>
      </w:r>
      <w:r w:rsidR="00F30864"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>
        <w:rPr>
          <w:rFonts w:ascii="Times New Roman" w:hAnsi="Times New Roman"/>
          <w:sz w:val="28"/>
          <w:szCs w:val="28"/>
        </w:rPr>
        <w:t xml:space="preserve">депозиты средств Автономного учреждения «Гарантийный фонд кредитного обеспечения Республики Мордовия» из общей суммы </w:t>
      </w:r>
      <w:r w:rsidR="00F30864" w:rsidRPr="002E7A16">
        <w:rPr>
          <w:rFonts w:ascii="Times New Roman" w:hAnsi="Times New Roman"/>
          <w:b/>
          <w:sz w:val="28"/>
          <w:szCs w:val="28"/>
        </w:rPr>
        <w:t>1</w:t>
      </w:r>
      <w:r w:rsidR="008B797A">
        <w:rPr>
          <w:rFonts w:ascii="Times New Roman" w:hAnsi="Times New Roman"/>
          <w:b/>
          <w:sz w:val="28"/>
          <w:szCs w:val="28"/>
        </w:rPr>
        <w:t>88</w:t>
      </w:r>
      <w:r w:rsidR="00F30864" w:rsidRPr="002E7A16">
        <w:rPr>
          <w:rFonts w:ascii="Times New Roman" w:hAnsi="Times New Roman"/>
          <w:b/>
          <w:sz w:val="28"/>
          <w:szCs w:val="28"/>
        </w:rPr>
        <w:t xml:space="preserve"> 000 000,00 (Сто </w:t>
      </w:r>
      <w:r w:rsidR="00D14669">
        <w:rPr>
          <w:rFonts w:ascii="Times New Roman" w:hAnsi="Times New Roman"/>
          <w:b/>
          <w:sz w:val="28"/>
          <w:szCs w:val="28"/>
        </w:rPr>
        <w:t>восемьдесят восемь</w:t>
      </w:r>
      <w:r w:rsidR="008E255D" w:rsidRPr="002E7A16">
        <w:rPr>
          <w:rFonts w:ascii="Times New Roman" w:hAnsi="Times New Roman"/>
          <w:b/>
          <w:sz w:val="28"/>
          <w:szCs w:val="28"/>
        </w:rPr>
        <w:t xml:space="preserve"> </w:t>
      </w:r>
      <w:r w:rsidR="00F30864" w:rsidRPr="002E7A16">
        <w:rPr>
          <w:rFonts w:ascii="Times New Roman" w:hAnsi="Times New Roman"/>
          <w:b/>
          <w:sz w:val="28"/>
          <w:szCs w:val="28"/>
        </w:rPr>
        <w:t>миллион</w:t>
      </w:r>
      <w:r w:rsidR="00D14669">
        <w:rPr>
          <w:rFonts w:ascii="Times New Roman" w:hAnsi="Times New Roman"/>
          <w:b/>
          <w:sz w:val="28"/>
          <w:szCs w:val="28"/>
        </w:rPr>
        <w:t>ов</w:t>
      </w:r>
      <w:r w:rsidR="00F30864" w:rsidRPr="002E7A16">
        <w:rPr>
          <w:rFonts w:ascii="Times New Roman" w:hAnsi="Times New Roman"/>
          <w:b/>
          <w:sz w:val="28"/>
          <w:szCs w:val="28"/>
        </w:rPr>
        <w:t>)</w:t>
      </w:r>
      <w:r w:rsidR="00F30864" w:rsidRPr="00F003E1">
        <w:rPr>
          <w:rFonts w:ascii="Times New Roman" w:hAnsi="Times New Roman"/>
          <w:sz w:val="28"/>
          <w:szCs w:val="28"/>
        </w:rPr>
        <w:t xml:space="preserve"> рублей, предлагаемой к размещению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 w:rsidRPr="00F003E1">
        <w:rPr>
          <w:rFonts w:ascii="Times New Roman" w:hAnsi="Times New Roman"/>
          <w:sz w:val="28"/>
          <w:szCs w:val="28"/>
        </w:rPr>
        <w:t>депозиты на срок</w:t>
      </w:r>
      <w:r w:rsidR="00D4549F">
        <w:rPr>
          <w:rFonts w:ascii="Times New Roman" w:hAnsi="Times New Roman"/>
          <w:sz w:val="28"/>
          <w:szCs w:val="28"/>
        </w:rPr>
        <w:t xml:space="preserve"> не более 1 (одного) года</w:t>
      </w:r>
      <w:r w:rsidR="00F30864" w:rsidRPr="00F003E1">
        <w:rPr>
          <w:rFonts w:ascii="Times New Roman" w:hAnsi="Times New Roman"/>
          <w:sz w:val="28"/>
          <w:szCs w:val="28"/>
        </w:rPr>
        <w:t>:</w:t>
      </w:r>
    </w:p>
    <w:p w:rsidR="00D304FB" w:rsidRPr="00D304FB" w:rsidRDefault="00D304FB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304FB" w:rsidRPr="00F003E1" w:rsidRDefault="00D304FB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>Банк может предложить шкалу начисляемых процентов, в зависимости от суммы</w:t>
      </w:r>
      <w:r w:rsidR="00D14669">
        <w:rPr>
          <w:rFonts w:ascii="Times New Roman" w:hAnsi="Times New Roman"/>
          <w:i/>
          <w:sz w:val="28"/>
          <w:szCs w:val="28"/>
        </w:rPr>
        <w:t>,</w:t>
      </w:r>
      <w:r w:rsidRPr="00F003E1">
        <w:rPr>
          <w:rFonts w:ascii="Times New Roman" w:hAnsi="Times New Roman"/>
          <w:i/>
          <w:sz w:val="28"/>
          <w:szCs w:val="28"/>
        </w:rPr>
        <w:t xml:space="preserve"> размещаемой в</w:t>
      </w:r>
      <w:r w:rsidR="00D4549F">
        <w:rPr>
          <w:rFonts w:ascii="Times New Roman" w:hAnsi="Times New Roman"/>
          <w:i/>
          <w:sz w:val="28"/>
          <w:szCs w:val="28"/>
        </w:rPr>
        <w:t xml:space="preserve"> </w:t>
      </w:r>
      <w:r w:rsidRPr="00F003E1">
        <w:rPr>
          <w:rFonts w:ascii="Times New Roman" w:hAnsi="Times New Roman"/>
          <w:i/>
          <w:sz w:val="28"/>
          <w:szCs w:val="28"/>
        </w:rPr>
        <w:t>депозиты</w:t>
      </w:r>
      <w:r w:rsidR="00C40A3D">
        <w:rPr>
          <w:rFonts w:ascii="Times New Roman" w:hAnsi="Times New Roman"/>
          <w:i/>
          <w:sz w:val="28"/>
          <w:szCs w:val="28"/>
        </w:rPr>
        <w:t xml:space="preserve">, с возможностью пополнения и(или) частичного </w:t>
      </w:r>
      <w:r w:rsidR="00C40A3D">
        <w:rPr>
          <w:rFonts w:ascii="Times New Roman" w:hAnsi="Times New Roman"/>
          <w:i/>
          <w:sz w:val="28"/>
          <w:szCs w:val="28"/>
        </w:rPr>
        <w:lastRenderedPageBreak/>
        <w:t>досрочного изъятия до 50% от суммы депозита и способа выплат процентов ежемесячно или в конце срока</w:t>
      </w:r>
      <w:r w:rsidRPr="00F003E1">
        <w:rPr>
          <w:rFonts w:ascii="Times New Roman" w:hAnsi="Times New Roman"/>
          <w:i/>
          <w:sz w:val="28"/>
          <w:szCs w:val="28"/>
        </w:rPr>
        <w:t>.</w:t>
      </w:r>
    </w:p>
    <w:p w:rsidR="00D304FB" w:rsidRDefault="00D304FB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864" w:rsidRDefault="00F30864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BACAFA" wp14:editId="3409BFD9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0" t="0" r="2286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5" w:rsidRDefault="00432805" w:rsidP="004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CAFA" id="Прямоугольник 7" o:spid="_x0000_s1026" style="position:absolute;left:0;text-align:left;margin-left:371.25pt;margin-top:2.1pt;width:58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">
                <v:textbox>
                  <w:txbxContent>
                    <w:p w:rsidR="00432805" w:rsidRDefault="00432805" w:rsidP="004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  <w:r w:rsidR="00432805">
        <w:rPr>
          <w:rFonts w:ascii="Times New Roman" w:hAnsi="Times New Roman"/>
          <w:sz w:val="28"/>
          <w:szCs w:val="28"/>
        </w:rPr>
        <w:t xml:space="preserve">   %,</w:t>
      </w:r>
    </w:p>
    <w:p w:rsidR="00432805" w:rsidRDefault="00432805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805" w:rsidRDefault="00432805" w:rsidP="00432805">
      <w:pPr>
        <w:tabs>
          <w:tab w:val="left" w:pos="709"/>
          <w:tab w:val="left" w:pos="889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0B009" wp14:editId="702E3337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9880" id="Прямоугольник 8" o:spid="_x0000_s1026" style="position:absolute;margin-left:371.25pt;margin-top:2.1pt;width:58.2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   %</w:t>
      </w:r>
    </w:p>
    <w:p w:rsidR="00F30864" w:rsidRDefault="00F30864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AC" w:rsidRDefault="00525DAC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864" w:rsidRPr="00F003E1" w:rsidRDefault="00F30864" w:rsidP="00F30864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В случае принятия решения Банком о размещении средств в</w:t>
      </w:r>
      <w:r w:rsidR="00D4549F">
        <w:rPr>
          <w:rFonts w:ascii="Times New Roman" w:hAnsi="Times New Roman"/>
          <w:i/>
          <w:sz w:val="28"/>
          <w:szCs w:val="28"/>
        </w:rPr>
        <w:t xml:space="preserve"> </w:t>
      </w:r>
      <w:r w:rsidRPr="00F003E1">
        <w:rPr>
          <w:rFonts w:ascii="Times New Roman" w:hAnsi="Times New Roman"/>
          <w:i/>
          <w:sz w:val="28"/>
          <w:szCs w:val="28"/>
        </w:rPr>
        <w:t>депозит ставятся сумма и процентная ставка, при этом общая сумма размещения средств в</w:t>
      </w:r>
      <w:r w:rsidR="00D4549F">
        <w:rPr>
          <w:rFonts w:ascii="Times New Roman" w:hAnsi="Times New Roman"/>
          <w:i/>
          <w:sz w:val="28"/>
          <w:szCs w:val="28"/>
        </w:rPr>
        <w:t xml:space="preserve"> </w:t>
      </w:r>
      <w:r w:rsidRPr="00F003E1">
        <w:rPr>
          <w:rFonts w:ascii="Times New Roman" w:hAnsi="Times New Roman"/>
          <w:i/>
          <w:sz w:val="28"/>
          <w:szCs w:val="28"/>
        </w:rPr>
        <w:t>депозиты в одном конкретном банке (с учетом уже размещенных средств</w:t>
      </w:r>
      <w:r w:rsidR="00D50BC4" w:rsidRPr="00F003E1">
        <w:rPr>
          <w:rFonts w:ascii="Times New Roman" w:hAnsi="Times New Roman"/>
          <w:i/>
          <w:sz w:val="28"/>
          <w:szCs w:val="28"/>
        </w:rPr>
        <w:t>, в том числе на расчетных счетах</w:t>
      </w:r>
      <w:r w:rsidRPr="00F003E1">
        <w:rPr>
          <w:rFonts w:ascii="Times New Roman" w:hAnsi="Times New Roman"/>
          <w:i/>
          <w:sz w:val="28"/>
          <w:szCs w:val="28"/>
        </w:rPr>
        <w:t xml:space="preserve">) не может превышать </w:t>
      </w:r>
      <w:r w:rsidRPr="002E7A16">
        <w:rPr>
          <w:rFonts w:ascii="Times New Roman" w:hAnsi="Times New Roman"/>
          <w:b/>
          <w:sz w:val="28"/>
          <w:szCs w:val="28"/>
        </w:rPr>
        <w:t>1</w:t>
      </w:r>
      <w:r w:rsidR="00D14669">
        <w:rPr>
          <w:rFonts w:ascii="Times New Roman" w:hAnsi="Times New Roman"/>
          <w:b/>
          <w:sz w:val="28"/>
          <w:szCs w:val="28"/>
        </w:rPr>
        <w:t>19</w:t>
      </w:r>
      <w:r w:rsidRPr="002E7A16">
        <w:rPr>
          <w:rFonts w:ascii="Times New Roman" w:hAnsi="Times New Roman"/>
          <w:b/>
          <w:sz w:val="28"/>
          <w:szCs w:val="28"/>
        </w:rPr>
        <w:t xml:space="preserve"> 000 000,00 (Сто </w:t>
      </w:r>
      <w:r w:rsidR="00D14669">
        <w:rPr>
          <w:rFonts w:ascii="Times New Roman" w:hAnsi="Times New Roman"/>
          <w:b/>
          <w:sz w:val="28"/>
          <w:szCs w:val="28"/>
        </w:rPr>
        <w:t>девятнадцать</w:t>
      </w:r>
      <w:r w:rsidR="00FF1412" w:rsidRPr="002E7A16">
        <w:rPr>
          <w:rFonts w:ascii="Times New Roman" w:hAnsi="Times New Roman"/>
          <w:b/>
          <w:sz w:val="28"/>
          <w:szCs w:val="28"/>
        </w:rPr>
        <w:t xml:space="preserve"> </w:t>
      </w:r>
      <w:r w:rsidRPr="002E7A16">
        <w:rPr>
          <w:rFonts w:ascii="Times New Roman" w:hAnsi="Times New Roman"/>
          <w:b/>
          <w:sz w:val="28"/>
          <w:szCs w:val="28"/>
        </w:rPr>
        <w:t>миллионов)</w:t>
      </w:r>
      <w:r w:rsidRPr="00F003E1">
        <w:rPr>
          <w:rFonts w:ascii="Times New Roman" w:hAnsi="Times New Roman"/>
          <w:sz w:val="28"/>
          <w:szCs w:val="28"/>
        </w:rPr>
        <w:t xml:space="preserve"> рублей</w:t>
      </w:r>
      <w:r w:rsidRPr="00F003E1">
        <w:rPr>
          <w:rFonts w:ascii="Times New Roman" w:hAnsi="Times New Roman"/>
          <w:i/>
          <w:sz w:val="28"/>
          <w:szCs w:val="28"/>
        </w:rPr>
        <w:t>.</w:t>
      </w:r>
    </w:p>
    <w:p w:rsidR="00C123CF" w:rsidRPr="00F003E1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741D8C">
        <w:rPr>
          <w:rFonts w:ascii="Times New Roman" w:hAnsi="Times New Roman"/>
          <w:b/>
          <w:sz w:val="28"/>
          <w:szCs w:val="28"/>
        </w:rPr>
        <w:t>0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50E5"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E33C"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741D8C">
        <w:rPr>
          <w:rFonts w:ascii="Times New Roman" w:hAnsi="Times New Roman"/>
          <w:b/>
          <w:sz w:val="28"/>
          <w:szCs w:val="28"/>
        </w:rPr>
        <w:t>1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 </w:t>
      </w:r>
      <w:r w:rsidR="00D4549F">
        <w:rPr>
          <w:rFonts w:ascii="Times New Roman" w:hAnsi="Times New Roman"/>
          <w:sz w:val="28"/>
          <w:szCs w:val="28"/>
        </w:rPr>
        <w:t xml:space="preserve">депозита </w:t>
      </w:r>
      <w:r>
        <w:rPr>
          <w:rFonts w:ascii="Times New Roman" w:hAnsi="Times New Roman"/>
          <w:sz w:val="28"/>
          <w:szCs w:val="28"/>
        </w:rPr>
        <w:t>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9ABA"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9E04"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741D8C">
        <w:rPr>
          <w:rFonts w:ascii="Times New Roman" w:hAnsi="Times New Roman"/>
          <w:b/>
          <w:sz w:val="28"/>
          <w:szCs w:val="28"/>
        </w:rPr>
        <w:t>2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514421915"/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досрочного снятия средств в размере до </w:t>
      </w:r>
      <w:r w:rsidR="00C40A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0% от суммы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, без пересчета ранее начисленных процентов по </w:t>
      </w:r>
      <w:r w:rsidR="00D4549F">
        <w:rPr>
          <w:rFonts w:ascii="Times New Roman" w:hAnsi="Times New Roman"/>
          <w:sz w:val="28"/>
          <w:szCs w:val="28"/>
        </w:rPr>
        <w:t>депозиту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D6586">
        <w:rPr>
          <w:rFonts w:ascii="Times New Roman" w:hAnsi="Times New Roman"/>
          <w:sz w:val="28"/>
          <w:szCs w:val="28"/>
        </w:rPr>
        <w:t>,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97A" w:rsidRDefault="008B797A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515270167"/>
      <w:r>
        <w:rPr>
          <w:rFonts w:ascii="Times New Roman" w:hAnsi="Times New Roman"/>
          <w:sz w:val="28"/>
          <w:szCs w:val="28"/>
        </w:rPr>
        <w:tab/>
        <w:t xml:space="preserve">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FB81"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C333"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bookmarkEnd w:id="1"/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693" w:rsidRDefault="005E6693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741D8C" w:rsidRPr="00741D8C">
        <w:rPr>
          <w:rFonts w:ascii="Times New Roman" w:hAnsi="Times New Roman"/>
          <w:b/>
          <w:sz w:val="28"/>
          <w:szCs w:val="28"/>
        </w:rPr>
        <w:t>3</w:t>
      </w:r>
      <w:r w:rsidRPr="00741D8C">
        <w:rPr>
          <w:rFonts w:ascii="Times New Roman" w:hAnsi="Times New Roman"/>
          <w:b/>
          <w:sz w:val="28"/>
          <w:szCs w:val="28"/>
        </w:rPr>
        <w:t>.</w:t>
      </w:r>
      <w:r w:rsidRPr="005E6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9D6586">
        <w:rPr>
          <w:rFonts w:ascii="Times New Roman" w:hAnsi="Times New Roman"/>
          <w:sz w:val="28"/>
          <w:szCs w:val="28"/>
        </w:rPr>
        <w:t xml:space="preserve">депозита </w:t>
      </w:r>
      <w:r>
        <w:rPr>
          <w:rFonts w:ascii="Times New Roman" w:hAnsi="Times New Roman"/>
          <w:sz w:val="28"/>
          <w:szCs w:val="28"/>
        </w:rPr>
        <w:t>условия о возможно</w:t>
      </w:r>
      <w:r w:rsidR="009D658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пополнении </w:t>
      </w:r>
      <w:r w:rsidR="00D4549F">
        <w:rPr>
          <w:rFonts w:ascii="Times New Roman" w:hAnsi="Times New Roman"/>
          <w:sz w:val="28"/>
          <w:szCs w:val="28"/>
        </w:rPr>
        <w:t xml:space="preserve">депозита </w:t>
      </w:r>
      <w:r>
        <w:rPr>
          <w:rFonts w:ascii="Times New Roman" w:hAnsi="Times New Roman"/>
          <w:sz w:val="28"/>
          <w:szCs w:val="28"/>
        </w:rPr>
        <w:t xml:space="preserve">в течение всего срока действия </w:t>
      </w:r>
      <w:r w:rsidR="009D6586">
        <w:rPr>
          <w:rFonts w:ascii="Times New Roman" w:hAnsi="Times New Roman"/>
          <w:sz w:val="28"/>
          <w:szCs w:val="28"/>
        </w:rPr>
        <w:t>договора депозита</w:t>
      </w:r>
      <w:r>
        <w:rPr>
          <w:rFonts w:ascii="Times New Roman" w:hAnsi="Times New Roman"/>
          <w:sz w:val="28"/>
          <w:szCs w:val="28"/>
        </w:rPr>
        <w:t>.</w:t>
      </w: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140EF" wp14:editId="0814B3BF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5A58" id="Прямоугольник 9" o:spid="_x0000_s1026" style="position:absolute;margin-left:330.75pt;margin-top:1.25pt;width:19.2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wOgg2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404C3B" wp14:editId="46B9337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5E07" id="Прямоугольник 10" o:spid="_x0000_s1026" style="position:absolute;margin-left:130.35pt;margin-top:1.25pt;width:19.2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4k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mGDOJE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0A3D" w:rsidRDefault="00C40A3D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AC" w:rsidRDefault="00C40A3D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41D8C">
        <w:rPr>
          <w:rFonts w:ascii="Times New Roman" w:hAnsi="Times New Roman"/>
          <w:b/>
          <w:sz w:val="28"/>
          <w:szCs w:val="28"/>
        </w:rPr>
        <w:t>.</w:t>
      </w:r>
      <w:r w:rsidRPr="005E6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депозита условия о возможности </w:t>
      </w:r>
      <w:r w:rsidR="00525DAC">
        <w:rPr>
          <w:rFonts w:ascii="Times New Roman" w:hAnsi="Times New Roman"/>
          <w:sz w:val="28"/>
          <w:szCs w:val="28"/>
        </w:rPr>
        <w:t xml:space="preserve">увеличения процентной ставки при увеличении </w:t>
      </w:r>
      <w:r w:rsidR="00D4549F">
        <w:rPr>
          <w:rFonts w:ascii="Times New Roman" w:hAnsi="Times New Roman"/>
          <w:sz w:val="28"/>
          <w:szCs w:val="28"/>
        </w:rPr>
        <w:t xml:space="preserve">процентной ставки внутри банка и </w:t>
      </w:r>
      <w:r w:rsidR="00525DAC">
        <w:rPr>
          <w:rFonts w:ascii="Times New Roman" w:hAnsi="Times New Roman"/>
          <w:sz w:val="28"/>
          <w:szCs w:val="28"/>
        </w:rPr>
        <w:t>ключевой ставки Банка России</w:t>
      </w:r>
      <w:r w:rsidR="00D4549F">
        <w:rPr>
          <w:rFonts w:ascii="Times New Roman" w:hAnsi="Times New Roman"/>
          <w:sz w:val="28"/>
          <w:szCs w:val="28"/>
        </w:rPr>
        <w:t xml:space="preserve"> в том числе</w:t>
      </w:r>
      <w:r w:rsidR="00525DAC">
        <w:rPr>
          <w:rFonts w:ascii="Times New Roman" w:hAnsi="Times New Roman"/>
          <w:sz w:val="28"/>
          <w:szCs w:val="28"/>
        </w:rPr>
        <w:t>.</w:t>
      </w:r>
    </w:p>
    <w:p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646C32" wp14:editId="2897B11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3B39" id="Прямоугольник 13" o:spid="_x0000_s1026" style="position:absolute;margin-left:330.75pt;margin-top:1.25pt;width:19.2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fc2fE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7109EE" wp14:editId="3196DC1C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5368" id="Прямоугольник 14" o:spid="_x0000_s1026" style="position:absolute;margin-left:130.35pt;margin-top:1.25pt;width:19.2pt;height:1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AC" w:rsidRDefault="00525DA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AC" w:rsidRPr="00741D8C" w:rsidRDefault="00525DA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AC" w:rsidRDefault="00525DA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AC" w:rsidRDefault="00525DA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693" w:rsidRP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525DAC">
        <w:rPr>
          <w:rFonts w:ascii="Times New Roman" w:hAnsi="Times New Roman"/>
          <w:b/>
          <w:sz w:val="28"/>
          <w:szCs w:val="28"/>
        </w:rPr>
        <w:t>5</w:t>
      </w:r>
      <w:r w:rsidRPr="00741D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41D8C">
        <w:rPr>
          <w:rFonts w:ascii="Times New Roman" w:hAnsi="Times New Roman"/>
          <w:sz w:val="28"/>
          <w:szCs w:val="28"/>
        </w:rPr>
        <w:t>аличие заключенного Соглашения о сотрудничестве с АУ «Гарантийный фонд Республики Мордовия»</w:t>
      </w:r>
      <w:r>
        <w:rPr>
          <w:rFonts w:ascii="Times New Roman" w:hAnsi="Times New Roman"/>
          <w:sz w:val="28"/>
          <w:szCs w:val="28"/>
        </w:rPr>
        <w:t>.</w:t>
      </w:r>
    </w:p>
    <w:p w:rsidR="00741D8C" w:rsidRPr="00741D8C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3ABC4" wp14:editId="28B16B86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F24" id="Прямоугольник 11" o:spid="_x0000_s1026" style="position:absolute;margin-left:330.75pt;margin-top:1.25pt;width:19.2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7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OWRVnt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76CE0B" wp14:editId="1DCB5816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ED7A" id="Прямоугольник 12" o:spid="_x0000_s1026" style="position:absolute;margin-left:130.3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GKC/5t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41D8C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8B797A" w:rsidRPr="0083472F" w:rsidRDefault="008B797A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AC" w:rsidRDefault="00525DAC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AC" w:rsidRDefault="00525DAC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972068" w:rsidRPr="00F003E1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   - предлагаемая процентная ставка по депозиту;</w:t>
      </w:r>
    </w:p>
    <w:p w:rsidR="00EC1214" w:rsidRPr="00F003E1" w:rsidRDefault="00972068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    </w:t>
      </w:r>
      <w:r w:rsidR="00C123CF" w:rsidRPr="00F003E1">
        <w:rPr>
          <w:rFonts w:ascii="Times New Roman" w:hAnsi="Times New Roman"/>
          <w:i/>
          <w:sz w:val="28"/>
          <w:szCs w:val="28"/>
        </w:rPr>
        <w:t>- наибольшее количество положительных ответов;</w:t>
      </w:r>
    </w:p>
    <w:p w:rsidR="00FB5C93" w:rsidRPr="00F003E1" w:rsidRDefault="00C123CF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</w:t>
      </w:r>
      <w:r w:rsidR="00EC1214" w:rsidRPr="00F003E1">
        <w:rPr>
          <w:rFonts w:ascii="Times New Roman" w:hAnsi="Times New Roman"/>
          <w:i/>
          <w:sz w:val="28"/>
          <w:szCs w:val="28"/>
        </w:rPr>
        <w:t xml:space="preserve">    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972068" w:rsidRPr="00F003E1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F003E1">
        <w:rPr>
          <w:rFonts w:ascii="Times New Roman" w:hAnsi="Times New Roman"/>
          <w:i/>
          <w:sz w:val="28"/>
          <w:szCs w:val="28"/>
        </w:rPr>
        <w:t>- рейтинг долгосрочной кредитоспособности по обязательства</w:t>
      </w:r>
      <w:r w:rsidR="00972068" w:rsidRPr="00F003E1">
        <w:rPr>
          <w:rFonts w:ascii="Times New Roman" w:hAnsi="Times New Roman"/>
          <w:i/>
          <w:sz w:val="28"/>
          <w:szCs w:val="28"/>
        </w:rPr>
        <w:t>м в валюте Российской Федерации не ниже установленных значений (п.4 Требования).</w:t>
      </w:r>
    </w:p>
    <w:p w:rsidR="00741D8C" w:rsidRDefault="00FB5C93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_Hlk514339782"/>
      <w:r w:rsidRPr="00F003E1">
        <w:rPr>
          <w:rFonts w:ascii="Times New Roman" w:hAnsi="Times New Roman"/>
          <w:i/>
          <w:sz w:val="28"/>
          <w:szCs w:val="28"/>
        </w:rPr>
        <w:t xml:space="preserve">          </w:t>
      </w:r>
      <w:r w:rsidR="006C4D5B" w:rsidRPr="00F003E1">
        <w:rPr>
          <w:rFonts w:ascii="Times New Roman" w:hAnsi="Times New Roman"/>
          <w:i/>
          <w:sz w:val="28"/>
          <w:szCs w:val="28"/>
        </w:rPr>
        <w:t>-</w:t>
      </w:r>
      <w:r w:rsidRPr="00F003E1">
        <w:rPr>
          <w:rFonts w:ascii="Times New Roman" w:hAnsi="Times New Roman"/>
          <w:i/>
          <w:sz w:val="28"/>
          <w:szCs w:val="28"/>
        </w:rPr>
        <w:t xml:space="preserve"> </w:t>
      </w:r>
      <w:bookmarkStart w:id="3" w:name="_Hlk515270184"/>
      <w:r w:rsidRPr="00F003E1">
        <w:rPr>
          <w:rFonts w:ascii="Times New Roman" w:hAnsi="Times New Roman"/>
          <w:i/>
          <w:sz w:val="28"/>
          <w:szCs w:val="28"/>
        </w:rPr>
        <w:t>наличие заключенного Соглашения о сотрудничестве с АУ «Гарантийный фонд Республики Мордовия»</w:t>
      </w:r>
      <w:bookmarkEnd w:id="3"/>
      <w:r w:rsidRPr="00F003E1">
        <w:rPr>
          <w:rFonts w:ascii="Times New Roman" w:hAnsi="Times New Roman"/>
          <w:i/>
          <w:sz w:val="28"/>
          <w:szCs w:val="28"/>
        </w:rPr>
        <w:t>.</w:t>
      </w:r>
    </w:p>
    <w:p w:rsidR="00741D8C" w:rsidRDefault="00525DAC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способ выплат процентов по договору </w:t>
      </w:r>
      <w:r w:rsidR="00D4549F">
        <w:rPr>
          <w:rFonts w:ascii="Times New Roman" w:hAnsi="Times New Roman"/>
          <w:i/>
          <w:sz w:val="28"/>
          <w:szCs w:val="28"/>
        </w:rPr>
        <w:t>депозита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5DAC" w:rsidRDefault="00525DAC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5DAC" w:rsidRPr="00F003E1" w:rsidRDefault="00525DAC" w:rsidP="00FB5C93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bookmarkEnd w:id="2"/>
    <w:p w:rsidR="00537F10" w:rsidRDefault="00F80EA3" w:rsidP="002E7A1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sectPr w:rsidR="00537F10" w:rsidSect="00F30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58" w:rsidRDefault="00D07F58" w:rsidP="00143028">
      <w:pPr>
        <w:spacing w:after="0" w:line="240" w:lineRule="auto"/>
      </w:pPr>
      <w:r>
        <w:separator/>
      </w:r>
    </w:p>
  </w:endnote>
  <w:endnote w:type="continuationSeparator" w:id="0">
    <w:p w:rsidR="00D07F58" w:rsidRDefault="00D07F58" w:rsidP="001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8" w:rsidRDefault="001430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84921"/>
      <w:docPartObj>
        <w:docPartGallery w:val="Page Numbers (Bottom of Page)"/>
        <w:docPartUnique/>
      </w:docPartObj>
    </w:sdtPr>
    <w:sdtContent>
      <w:bookmarkStart w:id="4" w:name="_GoBack" w:displacedByCustomXml="prev"/>
      <w:bookmarkEnd w:id="4" w:displacedByCustomXml="prev"/>
      <w:p w:rsidR="00143028" w:rsidRDefault="00143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028" w:rsidRDefault="001430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8" w:rsidRDefault="00143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58" w:rsidRDefault="00D07F58" w:rsidP="00143028">
      <w:pPr>
        <w:spacing w:after="0" w:line="240" w:lineRule="auto"/>
      </w:pPr>
      <w:r>
        <w:separator/>
      </w:r>
    </w:p>
  </w:footnote>
  <w:footnote w:type="continuationSeparator" w:id="0">
    <w:p w:rsidR="00D07F58" w:rsidRDefault="00D07F58" w:rsidP="0014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8" w:rsidRDefault="001430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8" w:rsidRDefault="001430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8" w:rsidRDefault="001430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CD"/>
    <w:rsid w:val="000134A1"/>
    <w:rsid w:val="00081706"/>
    <w:rsid w:val="00084A01"/>
    <w:rsid w:val="000D18EB"/>
    <w:rsid w:val="000F249B"/>
    <w:rsid w:val="00143028"/>
    <w:rsid w:val="00161D2B"/>
    <w:rsid w:val="00172041"/>
    <w:rsid w:val="001B092B"/>
    <w:rsid w:val="001F11CD"/>
    <w:rsid w:val="002047A4"/>
    <w:rsid w:val="0027611F"/>
    <w:rsid w:val="002837A7"/>
    <w:rsid w:val="002E7A16"/>
    <w:rsid w:val="003A6209"/>
    <w:rsid w:val="003C08B7"/>
    <w:rsid w:val="003C7812"/>
    <w:rsid w:val="00432805"/>
    <w:rsid w:val="00472913"/>
    <w:rsid w:val="004D3B31"/>
    <w:rsid w:val="00525DAC"/>
    <w:rsid w:val="0052643B"/>
    <w:rsid w:val="005327AE"/>
    <w:rsid w:val="00537F10"/>
    <w:rsid w:val="005B1E11"/>
    <w:rsid w:val="005E6693"/>
    <w:rsid w:val="005F1A78"/>
    <w:rsid w:val="006752CA"/>
    <w:rsid w:val="006B32B5"/>
    <w:rsid w:val="006C005A"/>
    <w:rsid w:val="006C4D5B"/>
    <w:rsid w:val="006F5D16"/>
    <w:rsid w:val="00725367"/>
    <w:rsid w:val="00741D8C"/>
    <w:rsid w:val="0079559B"/>
    <w:rsid w:val="00815E0C"/>
    <w:rsid w:val="00833F2B"/>
    <w:rsid w:val="0083472F"/>
    <w:rsid w:val="00841391"/>
    <w:rsid w:val="00875B91"/>
    <w:rsid w:val="008B797A"/>
    <w:rsid w:val="008E255D"/>
    <w:rsid w:val="00903932"/>
    <w:rsid w:val="00942C56"/>
    <w:rsid w:val="00972068"/>
    <w:rsid w:val="00985FAB"/>
    <w:rsid w:val="00990C2A"/>
    <w:rsid w:val="009C32F6"/>
    <w:rsid w:val="009D6586"/>
    <w:rsid w:val="009F3DE4"/>
    <w:rsid w:val="00A532BB"/>
    <w:rsid w:val="00B175A1"/>
    <w:rsid w:val="00B24E45"/>
    <w:rsid w:val="00B707D6"/>
    <w:rsid w:val="00BA108E"/>
    <w:rsid w:val="00C123CF"/>
    <w:rsid w:val="00C3157C"/>
    <w:rsid w:val="00C40A3D"/>
    <w:rsid w:val="00CA29D2"/>
    <w:rsid w:val="00CB0ABD"/>
    <w:rsid w:val="00D07F58"/>
    <w:rsid w:val="00D14669"/>
    <w:rsid w:val="00D304FB"/>
    <w:rsid w:val="00D43614"/>
    <w:rsid w:val="00D44073"/>
    <w:rsid w:val="00D4549F"/>
    <w:rsid w:val="00D50BC4"/>
    <w:rsid w:val="00D6795D"/>
    <w:rsid w:val="00DD7026"/>
    <w:rsid w:val="00DE0B6B"/>
    <w:rsid w:val="00E31324"/>
    <w:rsid w:val="00E66129"/>
    <w:rsid w:val="00EA2349"/>
    <w:rsid w:val="00EC1214"/>
    <w:rsid w:val="00ED6151"/>
    <w:rsid w:val="00EF641C"/>
    <w:rsid w:val="00F003E1"/>
    <w:rsid w:val="00F1457E"/>
    <w:rsid w:val="00F15238"/>
    <w:rsid w:val="00F30864"/>
    <w:rsid w:val="00F72797"/>
    <w:rsid w:val="00F80EA3"/>
    <w:rsid w:val="00FB07EB"/>
    <w:rsid w:val="00FB475E"/>
    <w:rsid w:val="00FB5C93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48E7-DADD-4F03-B7EF-26A2E6E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D61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0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7405&amp;sub=5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27405&amp;sub=5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90941&amp;sub=1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61</cp:revision>
  <cp:lastPrinted>2019-06-07T12:47:00Z</cp:lastPrinted>
  <dcterms:created xsi:type="dcterms:W3CDTF">2014-09-17T13:00:00Z</dcterms:created>
  <dcterms:modified xsi:type="dcterms:W3CDTF">2019-06-07T13:16:00Z</dcterms:modified>
</cp:coreProperties>
</file>