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EE0AE" w14:textId="6FF5BFD1" w:rsidR="003C0164" w:rsidRPr="006D7631" w:rsidRDefault="003C0164" w:rsidP="003C0164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772E7C" w:rsidRPr="00FC6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7665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</w:p>
    <w:p w14:paraId="37EE2796" w14:textId="77777777" w:rsidR="00A06AD0" w:rsidRDefault="00682DFE" w:rsidP="00A06AD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A06A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46717E0F" w14:textId="77777777" w:rsidR="00682DFE" w:rsidRDefault="00A06AD0" w:rsidP="00A06AD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682D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0AFDD3C1" w14:textId="77777777" w:rsidR="00682DFE" w:rsidRDefault="00682DFE" w:rsidP="00682D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46B13F79" w14:textId="77777777" w:rsidR="00682DFE" w:rsidRDefault="00682DFE" w:rsidP="00682D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</w:rPr>
        <w:t>по кредитам и по банковским гарантиям</w:t>
      </w:r>
    </w:p>
    <w:p w14:paraId="18DCCCD1" w14:textId="77777777" w:rsidR="003C0164" w:rsidRPr="006D7631" w:rsidRDefault="00682DFE" w:rsidP="00682D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рамках Национальной гарантийной системы </w:t>
      </w:r>
      <w:r w:rsidR="003C0164" w:rsidRPr="00C40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69AA28D1" w14:textId="77777777" w:rsidR="003C0164" w:rsidRDefault="003C0164" w:rsidP="003C016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ECD149" w14:textId="79661C53" w:rsidR="003C0164" w:rsidRDefault="003C0164" w:rsidP="003C016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2C1D41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ПЕРЕЧЕНЬ ПРОВОДИМЫХ ПРОЦЕДУР ПО АНДЕРРАЙТИНГУ</w:t>
      </w:r>
      <w:r w:rsidR="007665B8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</w:t>
      </w:r>
      <w:r w:rsidR="007665B8" w:rsidRPr="007665B8">
        <w:rPr>
          <w:rFonts w:ascii="Times New Roman" w:eastAsia="Calibri" w:hAnsi="Times New Roman" w:cs="Times New Roman"/>
          <w:b/>
          <w:caps/>
          <w:sz w:val="24"/>
          <w:szCs w:val="24"/>
          <w:lang w:eastAsia="zh-CN"/>
        </w:rPr>
        <w:t>физических лиц, применяющих специальный налоговый режим</w:t>
      </w:r>
      <w:r w:rsidR="009A6054">
        <w:rPr>
          <w:rFonts w:ascii="Times New Roman" w:eastAsia="Calibri" w:hAnsi="Times New Roman" w:cs="Times New Roman"/>
          <w:b/>
          <w:caps/>
          <w:sz w:val="24"/>
          <w:szCs w:val="24"/>
          <w:lang w:eastAsia="zh-CN"/>
        </w:rPr>
        <w:t xml:space="preserve"> «НАЛОГ НА ПРОФЕССИОНАЛЬНЫЙ ДОХОД»</w:t>
      </w:r>
    </w:p>
    <w:p w14:paraId="7B25C4EB" w14:textId="77777777" w:rsidR="00682DFE" w:rsidRPr="002C1D41" w:rsidDel="00F27D1C" w:rsidRDefault="00682DFE" w:rsidP="003C016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4175"/>
        <w:gridCol w:w="1134"/>
      </w:tblGrid>
      <w:tr w:rsidR="003C0164" w:rsidRPr="00682DFE" w14:paraId="2E66946F" w14:textId="77777777" w:rsidTr="00682DFE">
        <w:trPr>
          <w:trHeight w:val="461"/>
          <w:jc w:val="center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73005EAF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</w:p>
        </w:tc>
        <w:tc>
          <w:tcPr>
            <w:tcW w:w="14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3D4E64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Перечень процедур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164B688" w14:textId="2B56DCE1" w:rsidR="0005310F" w:rsidRDefault="0005310F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Микро</w:t>
            </w:r>
          </w:p>
          <w:p w14:paraId="7AF5450A" w14:textId="4B2624F5" w:rsidR="003C0164" w:rsidRPr="00682DFE" w:rsidRDefault="0005310F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сегмент</w:t>
            </w:r>
          </w:p>
        </w:tc>
      </w:tr>
      <w:tr w:rsidR="003C0164" w:rsidRPr="00682DFE" w14:paraId="1D8B5953" w14:textId="77777777" w:rsidTr="00682DFE">
        <w:trPr>
          <w:trHeight w:val="2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</w:tcBorders>
            <w:vAlign w:val="center"/>
          </w:tcPr>
          <w:p w14:paraId="30592D48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1.</w:t>
            </w: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2AFD85" w14:textId="77777777" w:rsidR="003C0164" w:rsidRPr="00ED24ED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Проверка отсутствия информации о банкротстве, в том числе завершенных, кого-либо из Группы связанных Контрагентов</w:t>
            </w:r>
            <w:r w:rsidR="00682DFE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в </w:t>
            </w:r>
            <w:r w:rsidR="00682DFE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единых информационных реестрах.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44CB367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47A12E3B" w14:textId="77777777" w:rsidTr="00682DFE">
        <w:trPr>
          <w:trHeight w:val="20"/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  <w:vAlign w:val="center"/>
          </w:tcPr>
          <w:p w14:paraId="05EE9601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FD5777" w14:textId="77777777" w:rsidR="003C0164" w:rsidRPr="00ED24ED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Проверка отсутствия/ наличия информации по вовлечению Заемщика, связанных компаний Группы в судебные</w:t>
            </w:r>
            <w:r w:rsidR="00682DFE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разбирательства на сайтах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судов общей юрисдикции,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арбитражных судов, подтверждение отсутствия стоп-фактора по размеру исков по отношению к размеру собственного капитала.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11456D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773A8B77" w14:textId="77777777" w:rsidTr="00682DFE">
        <w:trPr>
          <w:trHeight w:val="20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759CA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2.</w:t>
            </w: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BC5162" w14:textId="47E56FDC" w:rsidR="003C0164" w:rsidRPr="00ED24ED" w:rsidRDefault="003C0164" w:rsidP="007665B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Проверка наличия 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финансовых данных физического лица, применяющего специальный налоговый режим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в 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открытых источниках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, верификация соответствия данных с представленными документами согласно Приложени</w:t>
            </w:r>
            <w:r w:rsidR="009A6054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ю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№</w:t>
            </w:r>
            <w:r w:rsidR="00FC67D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</w:t>
            </w:r>
            <w:r w:rsidR="00A97CC7" w:rsidRPr="00FC67D6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4.3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к настоящему Регламенту</w:t>
            </w:r>
            <w:r w:rsidR="00682DFE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ADC83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6896840A" w14:textId="77777777" w:rsidTr="00682DFE">
        <w:trPr>
          <w:trHeight w:val="1160"/>
          <w:jc w:val="center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1C055A6E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3.</w:t>
            </w:r>
          </w:p>
        </w:tc>
        <w:tc>
          <w:tcPr>
            <w:tcW w:w="14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6AEDBA" w14:textId="77777777" w:rsidR="003C0164" w:rsidRPr="00ED24ED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Сбор и анализ информации из других открытых интернет-источников:</w:t>
            </w:r>
          </w:p>
          <w:p w14:paraId="652EC226" w14:textId="77777777" w:rsidR="003C0164" w:rsidRPr="00ED24ED" w:rsidRDefault="003C0164" w:rsidP="007665B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проверка наличия негативной информации о деловой репутации 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физического лица, применяющего специальный налоговый режим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и Группы связанных Контрагентов, в которую он входит.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DDB13E1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4056C2B9" w14:textId="77777777" w:rsidTr="004F68C3">
        <w:trPr>
          <w:trHeight w:val="824"/>
          <w:jc w:val="center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715463A6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4.</w:t>
            </w:r>
          </w:p>
        </w:tc>
        <w:tc>
          <w:tcPr>
            <w:tcW w:w="14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7FC659" w14:textId="77777777" w:rsidR="003C0164" w:rsidRPr="00ED24ED" w:rsidRDefault="003C0164" w:rsidP="007665B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Анализ 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финансовых данных физического лица, применяющего специальный налоговый режим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, подтвер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ждение отсутствия стоп-факторов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9E925AA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7E7EC752" w14:textId="77777777" w:rsidTr="00682DFE">
        <w:trPr>
          <w:trHeight w:val="1160"/>
          <w:jc w:val="center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5B79167C" w14:textId="77777777" w:rsidR="003C0164" w:rsidRPr="00682DFE" w:rsidRDefault="007665B8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5</w:t>
            </w:r>
            <w:r w:rsidR="003C0164"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4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6086BC" w14:textId="77777777" w:rsidR="003C0164" w:rsidRPr="00ED24ED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Проверка Решения Банка-партнера о кредитовании 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физического лица, применяющего специальный налоговый режим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:</w:t>
            </w:r>
          </w:p>
          <w:p w14:paraId="451DC585" w14:textId="77777777" w:rsidR="003C0164" w:rsidRPr="00ED24ED" w:rsidRDefault="003C0164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 проверка Решения Банка</w:t>
            </w:r>
            <w:r w:rsidR="00682DFE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-партнера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на наличие условий, нарушение которых предусматривает досрочное истребование кредита. Проверка аде</w:t>
            </w:r>
            <w:r w:rsidR="00682DFE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кватности установленных условий:</w:t>
            </w:r>
          </w:p>
          <w:p w14:paraId="222F5663" w14:textId="77777777" w:rsidR="003C0164" w:rsidRPr="00ED24ED" w:rsidRDefault="003C0164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соответствие условий сделки результатам оценки финансового положения </w:t>
            </w:r>
            <w:r w:rsidR="007665B8"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физического лица, применяющего специальный налоговый режим</w:t>
            </w: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D11C9FE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6A5E27BC" w14:textId="77777777" w:rsidTr="00682DFE">
        <w:trPr>
          <w:trHeight w:val="20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1A1E1" w14:textId="77777777" w:rsidR="003C0164" w:rsidRPr="00682DFE" w:rsidRDefault="007665B8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6</w:t>
            </w:r>
            <w:r w:rsidR="003C0164"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9C0FC7" w14:textId="77777777" w:rsidR="003C0164" w:rsidRPr="00ED24ED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Оценка рисков по сделке, в том числе:</w:t>
            </w:r>
          </w:p>
          <w:p w14:paraId="1316135F" w14:textId="77777777" w:rsidR="003C0164" w:rsidRPr="00ED24ED" w:rsidRDefault="003C0164" w:rsidP="004F68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D24E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 бизнес – риски, финансовые риски, риски проекта, обеспеченности, правовые риски.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1E154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</w:tbl>
    <w:p w14:paraId="3927376E" w14:textId="77777777" w:rsidR="00661451" w:rsidRDefault="00661451" w:rsidP="004F68C3"/>
    <w:sectPr w:rsidR="00661451" w:rsidSect="004F68C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164"/>
    <w:rsid w:val="0005310F"/>
    <w:rsid w:val="0010287F"/>
    <w:rsid w:val="003C0164"/>
    <w:rsid w:val="004C0512"/>
    <w:rsid w:val="004F68C3"/>
    <w:rsid w:val="00661451"/>
    <w:rsid w:val="00665F48"/>
    <w:rsid w:val="00682DFE"/>
    <w:rsid w:val="007665B8"/>
    <w:rsid w:val="00772E7C"/>
    <w:rsid w:val="009A6054"/>
    <w:rsid w:val="00A062A4"/>
    <w:rsid w:val="00A06AD0"/>
    <w:rsid w:val="00A97CC7"/>
    <w:rsid w:val="00D73F54"/>
    <w:rsid w:val="00ED24ED"/>
    <w:rsid w:val="00FC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8B72C"/>
  <w15:docId w15:val="{CE507E9E-12B6-4016-8037-85ADA0003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016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2</cp:revision>
  <cp:lastPrinted>2021-05-20T09:13:00Z</cp:lastPrinted>
  <dcterms:created xsi:type="dcterms:W3CDTF">2022-08-15T07:21:00Z</dcterms:created>
  <dcterms:modified xsi:type="dcterms:W3CDTF">2022-08-15T07:21:00Z</dcterms:modified>
</cp:coreProperties>
</file>