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A86C5" w14:textId="76BD7CA1" w:rsidR="001610AC" w:rsidRPr="001610AC" w:rsidRDefault="001610AC" w:rsidP="001610AC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AE3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023D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</w:t>
      </w:r>
    </w:p>
    <w:p w14:paraId="64013C4F" w14:textId="65AF9D10" w:rsidR="004A42A8" w:rsidRPr="004A42A8" w:rsidRDefault="004925BF" w:rsidP="004A42A8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4A42A8" w:rsidRPr="004A42A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Регламенту предоставления поручительства </w:t>
      </w:r>
    </w:p>
    <w:p w14:paraId="1E738F93" w14:textId="77777777" w:rsidR="004A42A8" w:rsidRPr="000B728D" w:rsidRDefault="004A42A8" w:rsidP="004A42A8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42A8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 «Гарантийный фо</w:t>
      </w:r>
      <w:r w:rsidRPr="000B728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нд </w:t>
      </w:r>
    </w:p>
    <w:p w14:paraId="5257AAF5" w14:textId="1ED93510" w:rsidR="004A42A8" w:rsidRPr="00E66E80" w:rsidRDefault="004A42A8" w:rsidP="004A42A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E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по договорам </w:t>
      </w:r>
      <w:r w:rsidR="00AE3DFF" w:rsidRPr="00E66E80">
        <w:rPr>
          <w:rFonts w:ascii="Times New Roman" w:eastAsia="Times New Roman" w:hAnsi="Times New Roman" w:cs="Times New Roman"/>
          <w:sz w:val="20"/>
          <w:szCs w:val="20"/>
          <w:lang w:eastAsia="ru-RU"/>
        </w:rPr>
        <w:t>микро</w:t>
      </w:r>
      <w:r w:rsidRPr="00E66E80">
        <w:rPr>
          <w:rFonts w:ascii="Times New Roman" w:eastAsia="Times New Roman" w:hAnsi="Times New Roman" w:cs="Times New Roman"/>
          <w:sz w:val="20"/>
          <w:szCs w:val="20"/>
          <w:lang w:eastAsia="ru-RU"/>
        </w:rPr>
        <w:t>займа</w:t>
      </w:r>
      <w:r w:rsidR="00C80235" w:rsidRPr="00E66E80">
        <w:rPr>
          <w:rFonts w:ascii="Times New Roman" w:hAnsi="Times New Roman" w:cs="Times New Roman"/>
          <w:sz w:val="20"/>
          <w:szCs w:val="20"/>
        </w:rPr>
        <w:t>, займа</w:t>
      </w:r>
    </w:p>
    <w:p w14:paraId="08464775" w14:textId="77777777" w:rsidR="001610AC" w:rsidRPr="00E66E80" w:rsidRDefault="001610AC" w:rsidP="001610A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B300DCD" w14:textId="77777777" w:rsidR="001610AC" w:rsidRPr="00E66E80" w:rsidRDefault="001610AC" w:rsidP="001610A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E66E80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ПЕРЕЧЕНЬ ПРОВОДИМЫХ ПРОЦЕДУР ПО АНДЕРРАЙТИНГУ</w:t>
      </w:r>
    </w:p>
    <w:p w14:paraId="4D8E3116" w14:textId="77777777" w:rsidR="001610AC" w:rsidRPr="00E66E80" w:rsidDel="00F27D1C" w:rsidRDefault="001610AC" w:rsidP="001610A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4175"/>
        <w:gridCol w:w="1134"/>
      </w:tblGrid>
      <w:tr w:rsidR="001610AC" w:rsidRPr="004C16B6" w14:paraId="33E687DD" w14:textId="77777777" w:rsidTr="004C16B6">
        <w:trPr>
          <w:trHeight w:val="461"/>
          <w:jc w:val="center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62FDFAFF" w14:textId="77777777" w:rsidR="001610AC" w:rsidRPr="004C16B6" w:rsidRDefault="001610AC" w:rsidP="001610A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</w:p>
        </w:tc>
        <w:tc>
          <w:tcPr>
            <w:tcW w:w="14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92F8F4" w14:textId="77777777" w:rsidR="001610AC" w:rsidRPr="004C16B6" w:rsidRDefault="001610AC" w:rsidP="001610A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4C16B6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Перечень процедур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658D32" w14:textId="73B11C1D" w:rsidR="007E04D1" w:rsidRPr="004C16B6" w:rsidRDefault="001772EB" w:rsidP="001610A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proofErr w:type="gramStart"/>
            <w:r w:rsidRPr="004C16B6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Микро сегмент</w:t>
            </w:r>
            <w:proofErr w:type="gramEnd"/>
            <w:r w:rsidRPr="004C16B6">
              <w:rPr>
                <w:rFonts w:ascii="Times New Roman" w:eastAsia="Calibri" w:hAnsi="Times New Roman" w:cs="Times New Roman"/>
                <w:b/>
                <w:sz w:val="25"/>
                <w:szCs w:val="25"/>
                <w:shd w:val="clear" w:color="auto" w:fill="FFFFFF" w:themeFill="background1"/>
                <w:lang w:eastAsia="zh-CN"/>
              </w:rPr>
              <w:t>/Малый сегмент</w:t>
            </w:r>
          </w:p>
        </w:tc>
      </w:tr>
      <w:tr w:rsidR="001610AC" w:rsidRPr="004C16B6" w14:paraId="53E174A5" w14:textId="77777777" w:rsidTr="00C010CA">
        <w:trPr>
          <w:trHeight w:val="2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</w:tcBorders>
            <w:vAlign w:val="center"/>
          </w:tcPr>
          <w:p w14:paraId="2DF6F4D0" w14:textId="77777777" w:rsidR="001610AC" w:rsidRPr="004C16B6" w:rsidRDefault="001610AC" w:rsidP="001610A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1.</w:t>
            </w:r>
          </w:p>
        </w:tc>
        <w:tc>
          <w:tcPr>
            <w:tcW w:w="14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1AACFF" w14:textId="77777777" w:rsidR="001610AC" w:rsidRPr="004C16B6" w:rsidRDefault="001610AC" w:rsidP="002F075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Проверка отсутствия информации о банкротстве, в том числе завершенных, кого-либо из Группы связанных Контрагентов в единых информационных реестрах.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86B9FE1" w14:textId="77777777" w:rsidR="001610AC" w:rsidRPr="004C16B6" w:rsidRDefault="001610AC" w:rsidP="001610A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1610AC" w:rsidRPr="004C16B6" w14:paraId="190649A9" w14:textId="77777777" w:rsidTr="00C010CA">
        <w:trPr>
          <w:trHeight w:val="20"/>
          <w:jc w:val="center"/>
        </w:trPr>
        <w:tc>
          <w:tcPr>
            <w:tcW w:w="421" w:type="dxa"/>
            <w:vMerge/>
            <w:tcBorders>
              <w:bottom w:val="single" w:sz="4" w:space="0" w:color="auto"/>
            </w:tcBorders>
            <w:vAlign w:val="center"/>
          </w:tcPr>
          <w:p w14:paraId="0B44CC2A" w14:textId="77777777" w:rsidR="001610AC" w:rsidRPr="004C16B6" w:rsidRDefault="001610AC" w:rsidP="001610A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</w:p>
        </w:tc>
        <w:tc>
          <w:tcPr>
            <w:tcW w:w="14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592226" w14:textId="77777777" w:rsidR="001610AC" w:rsidRPr="004C16B6" w:rsidRDefault="001610AC" w:rsidP="002F075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Проверка отсутствия/ наличия информации по вовлечению Субъекта МСП, связанных компаний Группы в судебные разбирательства на сайтах арбитражных судов, подтверждение отсутствия стоп-фактора по размеру исков по отношению к размеру собственного капитала.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B80032B" w14:textId="77777777" w:rsidR="001610AC" w:rsidRPr="004C16B6" w:rsidRDefault="001610AC" w:rsidP="001610A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1610AC" w:rsidRPr="004C16B6" w14:paraId="27F1B3E6" w14:textId="77777777" w:rsidTr="00C010CA">
        <w:trPr>
          <w:trHeight w:val="20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4A559" w14:textId="77777777" w:rsidR="001610AC" w:rsidRPr="004C16B6" w:rsidRDefault="001610AC" w:rsidP="001610A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2.</w:t>
            </w:r>
          </w:p>
        </w:tc>
        <w:tc>
          <w:tcPr>
            <w:tcW w:w="14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880FB6" w14:textId="57CD619F" w:rsidR="001610AC" w:rsidRPr="004C16B6" w:rsidRDefault="001610AC" w:rsidP="002F075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Проверка наличия годовой официальной отчетности Субъекта МСП в статистической базе, верификация соответствия данных с представленными документами согласно Приложения № </w:t>
            </w:r>
            <w:r w:rsidR="007E04D1"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2.1.</w:t>
            </w: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к настоящему Регламенту.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FA4CA" w14:textId="77777777" w:rsidR="001610AC" w:rsidRPr="004C16B6" w:rsidRDefault="001610AC" w:rsidP="001610A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1610AC" w:rsidRPr="004C16B6" w14:paraId="5701FA59" w14:textId="77777777" w:rsidTr="00C010CA">
        <w:trPr>
          <w:trHeight w:val="1160"/>
          <w:jc w:val="center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7E8F4236" w14:textId="77777777" w:rsidR="001610AC" w:rsidRPr="004C16B6" w:rsidRDefault="001610AC" w:rsidP="001610A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3.</w:t>
            </w:r>
          </w:p>
        </w:tc>
        <w:tc>
          <w:tcPr>
            <w:tcW w:w="141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EC12A4" w14:textId="77777777" w:rsidR="001610AC" w:rsidRPr="004C16B6" w:rsidRDefault="001610AC" w:rsidP="002F075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Сбор и анализ информации из других открытых интернет-источников:</w:t>
            </w:r>
          </w:p>
          <w:p w14:paraId="739415AF" w14:textId="77777777" w:rsidR="001610AC" w:rsidRPr="004C16B6" w:rsidRDefault="001610AC" w:rsidP="002F075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- проверка наличия/ отсутствия сайта компании в сети Интернет;</w:t>
            </w:r>
          </w:p>
          <w:p w14:paraId="1310E14C" w14:textId="77777777" w:rsidR="001610AC" w:rsidRPr="004C16B6" w:rsidRDefault="001610AC" w:rsidP="002F075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- проверка наличия негативной информации о деловой репутации Субъекта МСП и Группы связанных Контрагентов, в которую он входит, а также бенефициаров бизнеса.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99FEADE" w14:textId="77777777" w:rsidR="001610AC" w:rsidRPr="004C16B6" w:rsidRDefault="001610AC" w:rsidP="001610A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1610AC" w:rsidRPr="004C16B6" w14:paraId="5C4545A5" w14:textId="77777777" w:rsidTr="00C010CA">
        <w:trPr>
          <w:trHeight w:val="824"/>
          <w:jc w:val="center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01EE0EEA" w14:textId="77777777" w:rsidR="001610AC" w:rsidRPr="004C16B6" w:rsidRDefault="001610AC" w:rsidP="001610A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4.</w:t>
            </w:r>
          </w:p>
        </w:tc>
        <w:tc>
          <w:tcPr>
            <w:tcW w:w="141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BECDAC" w14:textId="77777777" w:rsidR="001610AC" w:rsidRPr="004C16B6" w:rsidRDefault="001610AC" w:rsidP="002F075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Анализ финансовой отчетности Субъекта МСП и Группы связанных Контрагентов, подтверждение отсутствия стоп-факторов:</w:t>
            </w:r>
          </w:p>
          <w:p w14:paraId="46E50ED6" w14:textId="77777777" w:rsidR="001610AC" w:rsidRPr="004C16B6" w:rsidRDefault="001610AC" w:rsidP="002F075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- проверка построения аналитической отчетности Субъекта МСП (при использовании управленческих данных), анализ отчетности Субъекта МСП (бухгалтерской, управленческой).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C76FFEE" w14:textId="77777777" w:rsidR="001610AC" w:rsidRPr="004C16B6" w:rsidRDefault="001610AC" w:rsidP="001610A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1610AC" w:rsidRPr="004C16B6" w14:paraId="5D576D52" w14:textId="77777777" w:rsidTr="00C010CA">
        <w:trPr>
          <w:trHeight w:val="1091"/>
          <w:jc w:val="center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688DB244" w14:textId="77777777" w:rsidR="001610AC" w:rsidRPr="004C16B6" w:rsidRDefault="001610AC" w:rsidP="001610A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5.</w:t>
            </w:r>
          </w:p>
        </w:tc>
        <w:tc>
          <w:tcPr>
            <w:tcW w:w="141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FCC70D" w14:textId="77777777" w:rsidR="001610AC" w:rsidRPr="004C16B6" w:rsidRDefault="001610AC" w:rsidP="002F075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Проверка прав пользования основными объектами производства:</w:t>
            </w:r>
          </w:p>
          <w:p w14:paraId="626D0A39" w14:textId="22143E4A" w:rsidR="001610AC" w:rsidRPr="004C16B6" w:rsidRDefault="001610AC" w:rsidP="002F075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 проверка наличия свидетельств о праве собственности на основные </w:t>
            </w:r>
            <w:r w:rsidR="00751A5D"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бизнес-объекты</w:t>
            </w: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(цеха, земельные участки, складские и прочие помещения);</w:t>
            </w:r>
          </w:p>
          <w:p w14:paraId="0C2E1802" w14:textId="744DFE16" w:rsidR="001610AC" w:rsidRPr="004C16B6" w:rsidRDefault="001610AC" w:rsidP="002F075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 проверка наличия договора аренды на основные </w:t>
            </w:r>
            <w:r w:rsidR="00751A5D"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бизнес-объекты</w:t>
            </w: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(цеха, земельные участки, складские и прочие помещения).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F5BBC66" w14:textId="77777777" w:rsidR="001610AC" w:rsidRPr="004C16B6" w:rsidRDefault="001610AC" w:rsidP="001610A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1610AC" w:rsidRPr="004C16B6" w14:paraId="53BC295D" w14:textId="77777777" w:rsidTr="00C010CA">
        <w:trPr>
          <w:trHeight w:val="1160"/>
          <w:jc w:val="center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7E09BB93" w14:textId="77777777" w:rsidR="001610AC" w:rsidRPr="004C16B6" w:rsidRDefault="001610AC" w:rsidP="001610A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6.</w:t>
            </w:r>
          </w:p>
        </w:tc>
        <w:tc>
          <w:tcPr>
            <w:tcW w:w="141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6DFFF8" w14:textId="156283F3" w:rsidR="001610AC" w:rsidRPr="004C16B6" w:rsidRDefault="001610AC" w:rsidP="002F075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Проверка Выписки из решения </w:t>
            </w:r>
            <w:r w:rsidR="000E288E"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МФО</w:t>
            </w: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о предоставлении </w:t>
            </w:r>
            <w:r w:rsidR="008E34DC"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микро</w:t>
            </w:r>
            <w:r w:rsidR="000E288E"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займа</w:t>
            </w:r>
            <w:r w:rsidR="00751A5D" w:rsidRPr="004C16B6">
              <w:rPr>
                <w:rFonts w:ascii="Times New Roman" w:hAnsi="Times New Roman" w:cs="Times New Roman"/>
                <w:bCs/>
                <w:sz w:val="25"/>
                <w:szCs w:val="25"/>
              </w:rPr>
              <w:t>/займа</w:t>
            </w: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Субъекту МСП:</w:t>
            </w:r>
          </w:p>
          <w:p w14:paraId="5501B9D0" w14:textId="3D9E409E" w:rsidR="001610AC" w:rsidRPr="004C16B6" w:rsidRDefault="001610AC" w:rsidP="002F075A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 проверка Выписки из решения </w:t>
            </w:r>
            <w:r w:rsidR="000E288E"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МФО</w:t>
            </w: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на наличие условий, нарушение которых предусматривает досрочное расторжение договора </w:t>
            </w:r>
            <w:r w:rsidR="009A0C30"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микрозайма</w:t>
            </w:r>
            <w:r w:rsidR="00751A5D" w:rsidRPr="004C16B6">
              <w:rPr>
                <w:rFonts w:ascii="Times New Roman" w:hAnsi="Times New Roman" w:cs="Times New Roman"/>
                <w:bCs/>
                <w:sz w:val="25"/>
                <w:szCs w:val="25"/>
              </w:rPr>
              <w:t>/займа</w:t>
            </w: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 Проверка адекватности установленных условий</w:t>
            </w:r>
            <w:r w:rsidR="007E04D1"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;</w:t>
            </w:r>
          </w:p>
          <w:p w14:paraId="3E424FE8" w14:textId="77777777" w:rsidR="001610AC" w:rsidRPr="004C16B6" w:rsidRDefault="001610AC" w:rsidP="002F075A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- соответствие условий сделки результатам оценки финансового положения Субъекта МСП.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1004DFA" w14:textId="77777777" w:rsidR="001610AC" w:rsidRPr="004C16B6" w:rsidRDefault="001610AC" w:rsidP="001610A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1610AC" w:rsidRPr="001610AC" w14:paraId="1B047192" w14:textId="77777777" w:rsidTr="00C010CA">
        <w:trPr>
          <w:trHeight w:val="20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BC1CE" w14:textId="77777777" w:rsidR="001610AC" w:rsidRPr="004C16B6" w:rsidRDefault="001610AC" w:rsidP="001610A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7.</w:t>
            </w:r>
          </w:p>
        </w:tc>
        <w:tc>
          <w:tcPr>
            <w:tcW w:w="14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96E0B1" w14:textId="77777777" w:rsidR="001610AC" w:rsidRPr="004C16B6" w:rsidRDefault="001610AC" w:rsidP="002F075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Оценка рисков по сделке, в том числе:</w:t>
            </w:r>
          </w:p>
          <w:p w14:paraId="2736ACA9" w14:textId="77777777" w:rsidR="001610AC" w:rsidRPr="004C16B6" w:rsidRDefault="001610AC" w:rsidP="002F075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- бизнес – риски, финансовые риски, риски проекта, обеспеченности, правовые риски.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A985F" w14:textId="77777777" w:rsidR="001610AC" w:rsidRPr="001610AC" w:rsidRDefault="001610AC" w:rsidP="001610A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4C16B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</w:tbl>
    <w:p w14:paraId="667DCC05" w14:textId="77777777" w:rsidR="00F031AF" w:rsidRDefault="00000000"/>
    <w:sectPr w:rsidR="00F031AF" w:rsidSect="004F68C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2F54"/>
    <w:rsid w:val="00022F54"/>
    <w:rsid w:val="00023DA8"/>
    <w:rsid w:val="000B728D"/>
    <w:rsid w:val="000E288E"/>
    <w:rsid w:val="001610AC"/>
    <w:rsid w:val="00161D2B"/>
    <w:rsid w:val="0017318C"/>
    <w:rsid w:val="001772EB"/>
    <w:rsid w:val="002F075A"/>
    <w:rsid w:val="004925BF"/>
    <w:rsid w:val="004A42A8"/>
    <w:rsid w:val="004C16B6"/>
    <w:rsid w:val="00524408"/>
    <w:rsid w:val="00612868"/>
    <w:rsid w:val="006E3C32"/>
    <w:rsid w:val="00711635"/>
    <w:rsid w:val="00751A5D"/>
    <w:rsid w:val="007A7DD1"/>
    <w:rsid w:val="007E04D1"/>
    <w:rsid w:val="008E34DC"/>
    <w:rsid w:val="009A0C30"/>
    <w:rsid w:val="00AE3DFF"/>
    <w:rsid w:val="00C80235"/>
    <w:rsid w:val="00CA29D2"/>
    <w:rsid w:val="00DE0950"/>
    <w:rsid w:val="00E66E80"/>
    <w:rsid w:val="00EB53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633CF"/>
  <w15:docId w15:val="{674F0234-0B30-461F-8D6C-F3FD341B9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</dc:creator>
  <cp:keywords/>
  <dc:description/>
  <cp:lastModifiedBy>Olga</cp:lastModifiedBy>
  <cp:revision>15</cp:revision>
  <cp:lastPrinted>2021-05-20T13:48:00Z</cp:lastPrinted>
  <dcterms:created xsi:type="dcterms:W3CDTF">2021-05-13T14:31:00Z</dcterms:created>
  <dcterms:modified xsi:type="dcterms:W3CDTF">2022-08-08T13:03:00Z</dcterms:modified>
</cp:coreProperties>
</file>