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0E" w:rsidRPr="00AF0016" w:rsidRDefault="004C580E" w:rsidP="00AF00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400"/>
      <w:r w:rsidRPr="00AF0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4C580E" w:rsidRPr="00AF0016" w:rsidRDefault="00544967" w:rsidP="00AF00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Наблюдательного </w:t>
      </w:r>
      <w:r w:rsidR="005E07E8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580E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</w:p>
    <w:p w:rsidR="004C580E" w:rsidRPr="00AF0016" w:rsidRDefault="004C580E" w:rsidP="00AF00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учреждения «Гарантийный </w:t>
      </w:r>
    </w:p>
    <w:p w:rsidR="004C580E" w:rsidRPr="00AF0016" w:rsidRDefault="004C580E" w:rsidP="00AF00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кредитного</w:t>
      </w:r>
      <w:r w:rsid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</w:p>
    <w:p w:rsidR="004C580E" w:rsidRPr="00AF0016" w:rsidRDefault="004C580E" w:rsidP="00AF00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ордовия»</w:t>
      </w:r>
    </w:p>
    <w:p w:rsidR="004C580E" w:rsidRPr="00AF0016" w:rsidRDefault="004C580E" w:rsidP="00AF00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0E" w:rsidRPr="00AF0016" w:rsidRDefault="004C580E" w:rsidP="00AF00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Иванов</w:t>
      </w:r>
    </w:p>
    <w:p w:rsidR="004C580E" w:rsidRPr="00AF0016" w:rsidRDefault="004C580E" w:rsidP="00AF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0E" w:rsidRPr="00AF0016" w:rsidRDefault="004C580E" w:rsidP="00AF00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«____»_____________ 20     г.</w:t>
      </w:r>
    </w:p>
    <w:p w:rsidR="004C580E" w:rsidRPr="00AF0016" w:rsidRDefault="004C580E" w:rsidP="00AF00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C580E" w:rsidRPr="00AF0016" w:rsidRDefault="004C580E" w:rsidP="00AF00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C580E" w:rsidRPr="00AF0016" w:rsidRDefault="004C580E" w:rsidP="00AF00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F001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Порядок отбора </w:t>
      </w:r>
      <w:r w:rsidR="00F15CC0" w:rsidRPr="00AF001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аудиторск</w:t>
      </w:r>
      <w:r w:rsidR="00FC7EAA" w:rsidRPr="00AF001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ой</w:t>
      </w:r>
      <w:r w:rsidRPr="00AF001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F15CC0" w:rsidRPr="00AF001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организаци</w:t>
      </w:r>
      <w:r w:rsidR="00FC7EAA" w:rsidRPr="00AF001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и</w:t>
      </w:r>
      <w:r w:rsidR="00F15CC0" w:rsidRPr="00AF001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F001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для проведения обязательного аудита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01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автономного учреждения «Гарантийный фонд кредитного обеспечения Республики Мордовия»</w:t>
      </w:r>
    </w:p>
    <w:bookmarkEnd w:id="0"/>
    <w:p w:rsidR="0034667B" w:rsidRPr="00AF0016" w:rsidRDefault="0034667B" w:rsidP="00AF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3A2" w:rsidRPr="00AF0016" w:rsidRDefault="00A03675" w:rsidP="00AF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73">
        <w:rPr>
          <w:rFonts w:ascii="Times New Roman" w:hAnsi="Times New Roman" w:cs="Times New Roman"/>
          <w:b/>
          <w:sz w:val="28"/>
          <w:szCs w:val="28"/>
        </w:rPr>
        <w:t>1.</w:t>
      </w:r>
      <w:r w:rsidRPr="00AF0016">
        <w:rPr>
          <w:rFonts w:ascii="Times New Roman" w:hAnsi="Times New Roman" w:cs="Times New Roman"/>
          <w:sz w:val="28"/>
          <w:szCs w:val="28"/>
        </w:rPr>
        <w:t xml:space="preserve"> </w:t>
      </w:r>
      <w:r w:rsidR="0034667B" w:rsidRPr="00AF0016">
        <w:rPr>
          <w:rFonts w:ascii="Times New Roman" w:hAnsi="Times New Roman" w:cs="Times New Roman"/>
          <w:sz w:val="28"/>
          <w:szCs w:val="28"/>
        </w:rPr>
        <w:t>Отбор аудиторской организации для проведения ежегодного обязательного аудита АУ «Гарантийный фонд Республики Мордовия» (далее Гарантийный фонд) осуществляется на основании конкурсного отбора</w:t>
      </w:r>
      <w:r w:rsidRPr="00AF0016">
        <w:rPr>
          <w:rFonts w:ascii="Times New Roman" w:hAnsi="Times New Roman" w:cs="Times New Roman"/>
          <w:sz w:val="28"/>
          <w:szCs w:val="28"/>
        </w:rPr>
        <w:t xml:space="preserve"> с соблюдением следующих требований</w:t>
      </w:r>
      <w:r w:rsidR="00A2058E" w:rsidRPr="00AF0016">
        <w:rPr>
          <w:rFonts w:ascii="Times New Roman" w:hAnsi="Times New Roman" w:cs="Times New Roman"/>
          <w:sz w:val="28"/>
          <w:szCs w:val="28"/>
        </w:rPr>
        <w:t>:</w:t>
      </w:r>
    </w:p>
    <w:p w:rsidR="00903A46" w:rsidRPr="00AF0016" w:rsidRDefault="00903A46" w:rsidP="00AF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1) проведение отбора не реже чем один раз в пять лет;</w:t>
      </w:r>
    </w:p>
    <w:p w:rsidR="00903A46" w:rsidRPr="00AF0016" w:rsidRDefault="00497DEF" w:rsidP="00AF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2)</w:t>
      </w:r>
      <w:r w:rsidR="003356AF" w:rsidRPr="00AF0016">
        <w:rPr>
          <w:rFonts w:ascii="Times New Roman" w:hAnsi="Times New Roman" w:cs="Times New Roman"/>
          <w:sz w:val="28"/>
          <w:szCs w:val="28"/>
        </w:rPr>
        <w:t xml:space="preserve"> </w:t>
      </w:r>
      <w:r w:rsidR="00903A46" w:rsidRPr="00AF0016">
        <w:rPr>
          <w:rFonts w:ascii="Times New Roman" w:hAnsi="Times New Roman" w:cs="Times New Roman"/>
          <w:sz w:val="28"/>
          <w:szCs w:val="28"/>
        </w:rPr>
        <w:t xml:space="preserve">размещение информации об отборе аудиторской организации на официальном сайте </w:t>
      </w:r>
      <w:r w:rsidR="008859C2" w:rsidRPr="00AF0016">
        <w:rPr>
          <w:rFonts w:ascii="Times New Roman" w:hAnsi="Times New Roman" w:cs="Times New Roman"/>
          <w:sz w:val="28"/>
          <w:szCs w:val="28"/>
        </w:rPr>
        <w:t xml:space="preserve">Гарантийного фонда </w:t>
      </w:r>
      <w:r w:rsidR="00903A46" w:rsidRPr="00AF0016">
        <w:rPr>
          <w:rFonts w:ascii="Times New Roman" w:hAnsi="Times New Roman" w:cs="Times New Roman"/>
          <w:sz w:val="28"/>
          <w:szCs w:val="28"/>
        </w:rPr>
        <w:t>не позднее, чем за 30 (тридцать) календарных дней до его проведения;</w:t>
      </w:r>
    </w:p>
    <w:p w:rsidR="00903A46" w:rsidRPr="00AF0016" w:rsidRDefault="00604564" w:rsidP="00AF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3</w:t>
      </w:r>
      <w:r w:rsidR="00903A46" w:rsidRPr="00AF0016">
        <w:rPr>
          <w:rFonts w:ascii="Times New Roman" w:hAnsi="Times New Roman" w:cs="Times New Roman"/>
          <w:sz w:val="28"/>
          <w:szCs w:val="28"/>
        </w:rPr>
        <w:t>) заключение договора с аудиторской организацией в срок не позднее 20 (двадцати) календарных дней с даты окончания отбора.</w:t>
      </w:r>
    </w:p>
    <w:p w:rsidR="008339AE" w:rsidRPr="00AF0016" w:rsidRDefault="008339AE" w:rsidP="00AF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67B" w:rsidRPr="00AF0016" w:rsidRDefault="00333846" w:rsidP="00AF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73">
        <w:rPr>
          <w:rFonts w:ascii="Times New Roman" w:hAnsi="Times New Roman" w:cs="Times New Roman"/>
          <w:b/>
          <w:sz w:val="28"/>
          <w:szCs w:val="28"/>
        </w:rPr>
        <w:t>2</w:t>
      </w:r>
      <w:r w:rsidR="0034667B" w:rsidRPr="00EC6573">
        <w:rPr>
          <w:rFonts w:ascii="Times New Roman" w:hAnsi="Times New Roman" w:cs="Times New Roman"/>
          <w:b/>
          <w:sz w:val="28"/>
          <w:szCs w:val="28"/>
        </w:rPr>
        <w:t>.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</w:t>
      </w:r>
      <w:r w:rsidR="00A03675" w:rsidRPr="00AF0016">
        <w:rPr>
          <w:rFonts w:ascii="Times New Roman" w:hAnsi="Times New Roman" w:cs="Times New Roman"/>
          <w:sz w:val="28"/>
          <w:szCs w:val="28"/>
        </w:rPr>
        <w:t>П</w:t>
      </w:r>
      <w:r w:rsidR="0034667B" w:rsidRPr="00AF0016">
        <w:rPr>
          <w:rFonts w:ascii="Times New Roman" w:hAnsi="Times New Roman" w:cs="Times New Roman"/>
          <w:sz w:val="28"/>
          <w:szCs w:val="28"/>
        </w:rPr>
        <w:t>одготовк</w:t>
      </w:r>
      <w:r w:rsidR="00A03675" w:rsidRPr="00AF0016">
        <w:rPr>
          <w:rFonts w:ascii="Times New Roman" w:hAnsi="Times New Roman" w:cs="Times New Roman"/>
          <w:sz w:val="28"/>
          <w:szCs w:val="28"/>
        </w:rPr>
        <w:t>а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к проведению к</w:t>
      </w:r>
      <w:r w:rsidR="009573A2" w:rsidRPr="00AF0016">
        <w:rPr>
          <w:rFonts w:ascii="Times New Roman" w:hAnsi="Times New Roman" w:cs="Times New Roman"/>
          <w:sz w:val="28"/>
          <w:szCs w:val="28"/>
        </w:rPr>
        <w:t>онкурс</w:t>
      </w:r>
      <w:r w:rsidR="0034667B" w:rsidRPr="00AF0016">
        <w:rPr>
          <w:rFonts w:ascii="Times New Roman" w:hAnsi="Times New Roman" w:cs="Times New Roman"/>
          <w:sz w:val="28"/>
          <w:szCs w:val="28"/>
        </w:rPr>
        <w:t>ного отбора включает в себя несколько этапов:</w:t>
      </w:r>
    </w:p>
    <w:p w:rsidR="00F15CC0" w:rsidRPr="00AF0016" w:rsidRDefault="00333846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2</w:t>
      </w:r>
      <w:r w:rsidR="0034667B" w:rsidRPr="00AF0016">
        <w:rPr>
          <w:rFonts w:ascii="Times New Roman" w:hAnsi="Times New Roman" w:cs="Times New Roman"/>
          <w:sz w:val="28"/>
          <w:szCs w:val="28"/>
        </w:rPr>
        <w:t>.1. Формирование Гарантийным фондом требований к аудиторской организации для принятия решения о заключении договора</w:t>
      </w:r>
      <w:r w:rsidR="009573A2" w:rsidRPr="00AF0016">
        <w:rPr>
          <w:rFonts w:ascii="Times New Roman" w:hAnsi="Times New Roman" w:cs="Times New Roman"/>
          <w:sz w:val="28"/>
          <w:szCs w:val="28"/>
        </w:rPr>
        <w:t xml:space="preserve"> по результатам конкурса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. Требования формируются на основании </w:t>
      </w:r>
      <w:r w:rsidR="009573A2" w:rsidRPr="00AF0016">
        <w:rPr>
          <w:rFonts w:ascii="Times New Roman" w:hAnsi="Times New Roman" w:cs="Times New Roman"/>
          <w:sz w:val="28"/>
          <w:szCs w:val="28"/>
        </w:rPr>
        <w:t xml:space="preserve">Федерального закона от 30.12.2008 №307-ФЗ «Об аудиторской деятельности» и </w:t>
      </w:r>
      <w:r w:rsidR="0034667B" w:rsidRPr="00AF0016">
        <w:rPr>
          <w:rFonts w:ascii="Times New Roman" w:hAnsi="Times New Roman" w:cs="Times New Roman"/>
          <w:sz w:val="28"/>
          <w:szCs w:val="28"/>
        </w:rPr>
        <w:t>норм</w:t>
      </w:r>
      <w:proofErr w:type="gramStart"/>
      <w:r w:rsidR="003356AF" w:rsidRPr="00AF00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667B" w:rsidRPr="00AF0016">
        <w:rPr>
          <w:rFonts w:ascii="Times New Roman" w:hAnsi="Times New Roman" w:cs="Times New Roman"/>
          <w:sz w:val="28"/>
          <w:szCs w:val="28"/>
        </w:rPr>
        <w:t xml:space="preserve"> утвержденных Министерством экономического развития Российской Федерации, регламентирующих деятельность гарантийных организаций.</w:t>
      </w:r>
    </w:p>
    <w:p w:rsidR="0034667B" w:rsidRPr="00AF0016" w:rsidRDefault="0034667B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1"/>
      <w:r w:rsidRPr="00AF0016">
        <w:rPr>
          <w:rFonts w:ascii="Times New Roman" w:hAnsi="Times New Roman" w:cs="Times New Roman"/>
          <w:sz w:val="28"/>
          <w:szCs w:val="28"/>
        </w:rPr>
        <w:t xml:space="preserve">Аудиторские </w:t>
      </w:r>
      <w:r w:rsidR="00353430" w:rsidRPr="00AF0016">
        <w:rPr>
          <w:rFonts w:ascii="Times New Roman" w:hAnsi="Times New Roman" w:cs="Times New Roman"/>
          <w:sz w:val="28"/>
          <w:szCs w:val="28"/>
        </w:rPr>
        <w:t>организации</w:t>
      </w:r>
      <w:r w:rsidRPr="00AF0016">
        <w:rPr>
          <w:rFonts w:ascii="Times New Roman" w:hAnsi="Times New Roman" w:cs="Times New Roman"/>
          <w:sz w:val="28"/>
          <w:szCs w:val="28"/>
        </w:rPr>
        <w:t>, участвующие в конкурсном отборе, должны соответствовать следующим требованиям:</w:t>
      </w:r>
    </w:p>
    <w:p w:rsidR="0034667B" w:rsidRPr="00AF0016" w:rsidRDefault="002E1A37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 xml:space="preserve">1) </w:t>
      </w:r>
      <w:r w:rsidR="0034667B" w:rsidRPr="00AF0016">
        <w:rPr>
          <w:rFonts w:ascii="Times New Roman" w:hAnsi="Times New Roman" w:cs="Times New Roman"/>
          <w:sz w:val="28"/>
          <w:szCs w:val="28"/>
        </w:rPr>
        <w:t>соответствие требованиям, уст</w:t>
      </w:r>
      <w:r w:rsidR="005A00CF" w:rsidRPr="00AF0016">
        <w:rPr>
          <w:rFonts w:ascii="Times New Roman" w:hAnsi="Times New Roman" w:cs="Times New Roman"/>
          <w:sz w:val="28"/>
          <w:szCs w:val="28"/>
        </w:rPr>
        <w:t xml:space="preserve">ановленным Федеральным законом </w:t>
      </w:r>
      <w:r w:rsidR="0034667B" w:rsidRPr="00AF0016">
        <w:rPr>
          <w:rFonts w:ascii="Times New Roman" w:hAnsi="Times New Roman" w:cs="Times New Roman"/>
          <w:sz w:val="28"/>
          <w:szCs w:val="28"/>
        </w:rPr>
        <w:t>от 30.12.2008 № 307-ФЗ «Об аудиторской деятельности» (далее – Закон об аудите) к лицам, осуществляющим оказание аудиторских услуг</w:t>
      </w:r>
      <w:r w:rsidR="00FF7E09" w:rsidRPr="00AF0016">
        <w:rPr>
          <w:rFonts w:ascii="Times New Roman" w:hAnsi="Times New Roman" w:cs="Times New Roman"/>
          <w:sz w:val="28"/>
          <w:szCs w:val="28"/>
        </w:rPr>
        <w:t>;</w:t>
      </w:r>
    </w:p>
    <w:p w:rsidR="0034667B" w:rsidRPr="00AF0016" w:rsidRDefault="00545CA6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2)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сведения об аудиторской </w:t>
      </w:r>
      <w:r w:rsidR="00353430" w:rsidRPr="00AF0016">
        <w:rPr>
          <w:rFonts w:ascii="Times New Roman" w:hAnsi="Times New Roman" w:cs="Times New Roman"/>
          <w:sz w:val="28"/>
          <w:szCs w:val="28"/>
        </w:rPr>
        <w:t>организац</w:t>
      </w:r>
      <w:r w:rsidR="0034667B" w:rsidRPr="00AF0016">
        <w:rPr>
          <w:rFonts w:ascii="Times New Roman" w:hAnsi="Times New Roman" w:cs="Times New Roman"/>
          <w:sz w:val="28"/>
          <w:szCs w:val="28"/>
        </w:rPr>
        <w:t>ии должны быть включены в реестр аудиторов и аудиторских организаций саморегулируемой организации аудиторов;</w:t>
      </w:r>
    </w:p>
    <w:p w:rsidR="0034667B" w:rsidRPr="00AF0016" w:rsidRDefault="00545CA6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3)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аудиторская </w:t>
      </w:r>
      <w:r w:rsidR="00353430" w:rsidRPr="00AF0016">
        <w:rPr>
          <w:rFonts w:ascii="Times New Roman" w:hAnsi="Times New Roman" w:cs="Times New Roman"/>
          <w:sz w:val="28"/>
          <w:szCs w:val="28"/>
        </w:rPr>
        <w:t>организация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обязана проходить внешний контроль качества работы;</w:t>
      </w:r>
    </w:p>
    <w:p w:rsidR="0034667B" w:rsidRPr="00AF0016" w:rsidRDefault="00545CA6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87CE9" w:rsidRPr="00AF0016">
        <w:rPr>
          <w:rFonts w:ascii="Times New Roman" w:hAnsi="Times New Roman" w:cs="Times New Roman"/>
          <w:sz w:val="28"/>
          <w:szCs w:val="28"/>
        </w:rPr>
        <w:t>аудиторской организации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</w:t>
      </w:r>
      <w:r w:rsidR="00087CE9" w:rsidRPr="00AF0016">
        <w:rPr>
          <w:rFonts w:ascii="Times New Roman" w:hAnsi="Times New Roman" w:cs="Times New Roman"/>
          <w:sz w:val="28"/>
          <w:szCs w:val="28"/>
        </w:rPr>
        <w:t>н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а момент проведения конкурса и в период предполагаемого подписания договора не должны действовать меры воздействия в виде приостановления членства в саморегулируемой организации аудиторов, лишающие аудиторскую </w:t>
      </w:r>
      <w:r w:rsidR="00087CE9" w:rsidRPr="00AF0016">
        <w:rPr>
          <w:rFonts w:ascii="Times New Roman" w:hAnsi="Times New Roman" w:cs="Times New Roman"/>
          <w:sz w:val="28"/>
          <w:szCs w:val="28"/>
        </w:rPr>
        <w:t>организац</w:t>
      </w:r>
      <w:r w:rsidR="0034667B" w:rsidRPr="00AF0016">
        <w:rPr>
          <w:rFonts w:ascii="Times New Roman" w:hAnsi="Times New Roman" w:cs="Times New Roman"/>
          <w:sz w:val="28"/>
          <w:szCs w:val="28"/>
        </w:rPr>
        <w:t>ию права заключать новые договоры;</w:t>
      </w:r>
    </w:p>
    <w:p w:rsidR="0034667B" w:rsidRPr="00AF0016" w:rsidRDefault="005E28F3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5)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аудиторская </w:t>
      </w:r>
      <w:r w:rsidR="00087CE9" w:rsidRPr="00AF0016">
        <w:rPr>
          <w:rFonts w:ascii="Times New Roman" w:hAnsi="Times New Roman" w:cs="Times New Roman"/>
          <w:sz w:val="28"/>
          <w:szCs w:val="28"/>
        </w:rPr>
        <w:t>организац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ия должна быть независима от </w:t>
      </w:r>
      <w:r w:rsidR="00FC7EAA" w:rsidRPr="00AF0016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в смысле требований независимости, установленных статьей 8 Закона об аудите;</w:t>
      </w:r>
    </w:p>
    <w:p w:rsidR="0034667B" w:rsidRPr="00AF0016" w:rsidRDefault="005E28F3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6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) период работы аудиторской </w:t>
      </w:r>
      <w:r w:rsidR="006C721B" w:rsidRPr="00AF0016">
        <w:rPr>
          <w:rFonts w:ascii="Times New Roman" w:hAnsi="Times New Roman" w:cs="Times New Roman"/>
          <w:sz w:val="28"/>
          <w:szCs w:val="28"/>
        </w:rPr>
        <w:t>организац</w:t>
      </w:r>
      <w:r w:rsidR="0034667B" w:rsidRPr="00AF0016">
        <w:rPr>
          <w:rFonts w:ascii="Times New Roman" w:hAnsi="Times New Roman" w:cs="Times New Roman"/>
          <w:sz w:val="28"/>
          <w:szCs w:val="28"/>
        </w:rPr>
        <w:t>ии на рынке аудиторских услуг должен составлять не менее 3 лет;</w:t>
      </w:r>
    </w:p>
    <w:p w:rsidR="0034667B" w:rsidRPr="00AF0016" w:rsidRDefault="005E28F3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7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) наличие не менее 3 аудиторов, имеющих квалификационные аттестаты аудиторов, в штате аудиторской </w:t>
      </w:r>
      <w:r w:rsidR="006C721B" w:rsidRPr="00AF0016">
        <w:rPr>
          <w:rFonts w:ascii="Times New Roman" w:hAnsi="Times New Roman" w:cs="Times New Roman"/>
          <w:sz w:val="28"/>
          <w:szCs w:val="28"/>
        </w:rPr>
        <w:t>организации</w:t>
      </w:r>
      <w:r w:rsidR="0034667B" w:rsidRPr="00AF0016">
        <w:rPr>
          <w:rFonts w:ascii="Times New Roman" w:hAnsi="Times New Roman" w:cs="Times New Roman"/>
          <w:sz w:val="28"/>
          <w:szCs w:val="28"/>
        </w:rPr>
        <w:t>;</w:t>
      </w:r>
    </w:p>
    <w:p w:rsidR="0034667B" w:rsidRPr="00AF0016" w:rsidRDefault="005E28F3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8</w:t>
      </w:r>
      <w:r w:rsidR="00505837" w:rsidRPr="00AF0016">
        <w:rPr>
          <w:rFonts w:ascii="Times New Roman" w:hAnsi="Times New Roman" w:cs="Times New Roman"/>
          <w:sz w:val="28"/>
          <w:szCs w:val="28"/>
        </w:rPr>
        <w:t xml:space="preserve">) </w:t>
      </w:r>
      <w:r w:rsidR="004A3C09" w:rsidRPr="00AF0016">
        <w:rPr>
          <w:rFonts w:ascii="Times New Roman" w:hAnsi="Times New Roman" w:cs="Times New Roman"/>
          <w:sz w:val="28"/>
          <w:szCs w:val="28"/>
        </w:rPr>
        <w:t>не проведение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ликвидации аудиторской </w:t>
      </w:r>
      <w:r w:rsidR="006C721B" w:rsidRPr="00AF0016">
        <w:rPr>
          <w:rFonts w:ascii="Times New Roman" w:hAnsi="Times New Roman" w:cs="Times New Roman"/>
          <w:sz w:val="28"/>
          <w:szCs w:val="28"/>
        </w:rPr>
        <w:t>организации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и </w:t>
      </w:r>
      <w:r w:rsidR="00505837" w:rsidRPr="00AF0016">
        <w:rPr>
          <w:rFonts w:ascii="Times New Roman" w:hAnsi="Times New Roman" w:cs="Times New Roman"/>
          <w:sz w:val="28"/>
          <w:szCs w:val="28"/>
        </w:rPr>
        <w:t>процедур банкротства</w:t>
      </w:r>
      <w:r w:rsidR="0034667B" w:rsidRPr="00AF0016">
        <w:rPr>
          <w:rFonts w:ascii="Times New Roman" w:hAnsi="Times New Roman" w:cs="Times New Roman"/>
          <w:sz w:val="28"/>
          <w:szCs w:val="28"/>
        </w:rPr>
        <w:t>;</w:t>
      </w:r>
    </w:p>
    <w:p w:rsidR="0034667B" w:rsidRPr="00AF0016" w:rsidRDefault="005E28F3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9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) </w:t>
      </w:r>
      <w:r w:rsidR="004A3C09" w:rsidRPr="00AF0016">
        <w:rPr>
          <w:rFonts w:ascii="Times New Roman" w:hAnsi="Times New Roman" w:cs="Times New Roman"/>
          <w:sz w:val="28"/>
          <w:szCs w:val="28"/>
        </w:rPr>
        <w:t>не приостановление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деятельности аудиторской </w:t>
      </w:r>
      <w:r w:rsidR="006C721B" w:rsidRPr="00AF0016">
        <w:rPr>
          <w:rFonts w:ascii="Times New Roman" w:hAnsi="Times New Roman" w:cs="Times New Roman"/>
          <w:sz w:val="28"/>
          <w:szCs w:val="28"/>
        </w:rPr>
        <w:t>организации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конкурсе;</w:t>
      </w:r>
    </w:p>
    <w:p w:rsidR="0034667B" w:rsidRPr="00AF0016" w:rsidRDefault="004D4746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10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) отсутствие у аудиторской </w:t>
      </w:r>
      <w:r w:rsidR="00F6237D" w:rsidRPr="00AF0016">
        <w:rPr>
          <w:rFonts w:ascii="Times New Roman" w:hAnsi="Times New Roman" w:cs="Times New Roman"/>
          <w:sz w:val="28"/>
          <w:szCs w:val="28"/>
        </w:rPr>
        <w:t>организации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</w:t>
      </w:r>
      <w:r w:rsidR="00426A50" w:rsidRPr="00AF0016">
        <w:rPr>
          <w:rFonts w:ascii="Times New Roman" w:hAnsi="Times New Roman" w:cs="Times New Roman"/>
          <w:sz w:val="28"/>
          <w:szCs w:val="28"/>
        </w:rPr>
        <w:t xml:space="preserve">, размер которых превышает двадцать пять процентов балансовой стоимости активов аудиторской организации по данным </w:t>
      </w:r>
      <w:bookmarkStart w:id="2" w:name="_Hlk522887265"/>
      <w:r w:rsidR="00426A50" w:rsidRPr="00AF0016">
        <w:rPr>
          <w:rFonts w:ascii="Times New Roman" w:hAnsi="Times New Roman" w:cs="Times New Roman"/>
          <w:sz w:val="28"/>
          <w:szCs w:val="28"/>
        </w:rPr>
        <w:t>бухгалтерской отчетности за последний календарный год</w:t>
      </w:r>
      <w:bookmarkEnd w:id="2"/>
      <w:r w:rsidR="0034667B" w:rsidRPr="00AF0016">
        <w:rPr>
          <w:rFonts w:ascii="Times New Roman" w:hAnsi="Times New Roman" w:cs="Times New Roman"/>
          <w:sz w:val="28"/>
          <w:szCs w:val="28"/>
        </w:rPr>
        <w:t>;</w:t>
      </w:r>
    </w:p>
    <w:p w:rsidR="0034667B" w:rsidRPr="00AF0016" w:rsidRDefault="004D4746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11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) отсутствие у руководителя, членов коллегиального исполнительного органа или главного бухгалтера аудиторской </w:t>
      </w:r>
      <w:r w:rsidR="00F6237D" w:rsidRPr="00AF001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4667B" w:rsidRPr="00AF0016">
        <w:rPr>
          <w:rFonts w:ascii="Times New Roman" w:hAnsi="Times New Roman" w:cs="Times New Roman"/>
          <w:sz w:val="28"/>
          <w:szCs w:val="28"/>
        </w:rPr>
        <w:t>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оказанием аудиторских услуг и административного наказания в виде дисквалификации;</w:t>
      </w:r>
    </w:p>
    <w:p w:rsidR="0034667B" w:rsidRPr="00AF0016" w:rsidRDefault="004D4746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12</w:t>
      </w:r>
      <w:r w:rsidR="0034667B" w:rsidRPr="00AF0016">
        <w:rPr>
          <w:rFonts w:ascii="Times New Roman" w:hAnsi="Times New Roman" w:cs="Times New Roman"/>
          <w:sz w:val="28"/>
          <w:szCs w:val="28"/>
        </w:rPr>
        <w:t>) отсутствие в предусмотренном Федеральным законом от</w:t>
      </w:r>
      <w:r w:rsidR="00F6237D" w:rsidRPr="00AF0016">
        <w:rPr>
          <w:rFonts w:ascii="Times New Roman" w:hAnsi="Times New Roman" w:cs="Times New Roman"/>
          <w:sz w:val="28"/>
          <w:szCs w:val="28"/>
        </w:rPr>
        <w:t xml:space="preserve"> 5 апреля 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2013 г.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информации об аудиторской </w:t>
      </w:r>
      <w:r w:rsidR="00F6237D" w:rsidRPr="00AF0016">
        <w:rPr>
          <w:rFonts w:ascii="Times New Roman" w:hAnsi="Times New Roman" w:cs="Times New Roman"/>
          <w:sz w:val="28"/>
          <w:szCs w:val="28"/>
        </w:rPr>
        <w:t>организации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</w:t>
      </w:r>
      <w:r w:rsidR="00F6237D" w:rsidRPr="00AF0016">
        <w:rPr>
          <w:rFonts w:ascii="Times New Roman" w:hAnsi="Times New Roman" w:cs="Times New Roman"/>
          <w:sz w:val="28"/>
          <w:szCs w:val="28"/>
        </w:rPr>
        <w:t>организации</w:t>
      </w:r>
      <w:r w:rsidR="0034667B" w:rsidRPr="00AF0016">
        <w:rPr>
          <w:rFonts w:ascii="Times New Roman" w:hAnsi="Times New Roman" w:cs="Times New Roman"/>
          <w:sz w:val="28"/>
          <w:szCs w:val="28"/>
        </w:rPr>
        <w:t>;</w:t>
      </w:r>
    </w:p>
    <w:p w:rsidR="0034667B" w:rsidRPr="00AF0016" w:rsidRDefault="004D4746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13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) отсутствие между аудиторской </w:t>
      </w:r>
      <w:r w:rsidR="00F6237D" w:rsidRPr="00AF0016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и </w:t>
      </w:r>
      <w:r w:rsidR="00F6237D" w:rsidRPr="00AF0016">
        <w:rPr>
          <w:rFonts w:ascii="Times New Roman" w:hAnsi="Times New Roman" w:cs="Times New Roman"/>
          <w:sz w:val="28"/>
          <w:szCs w:val="28"/>
        </w:rPr>
        <w:t>Г</w:t>
      </w:r>
      <w:r w:rsidR="0034667B" w:rsidRPr="00AF0016">
        <w:rPr>
          <w:rFonts w:ascii="Times New Roman" w:hAnsi="Times New Roman" w:cs="Times New Roman"/>
          <w:sz w:val="28"/>
          <w:szCs w:val="28"/>
        </w:rPr>
        <w:t>арантийн</w:t>
      </w:r>
      <w:r w:rsidR="00F6237D" w:rsidRPr="00AF0016">
        <w:rPr>
          <w:rFonts w:ascii="Times New Roman" w:hAnsi="Times New Roman" w:cs="Times New Roman"/>
          <w:sz w:val="28"/>
          <w:szCs w:val="28"/>
        </w:rPr>
        <w:t>ым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</w:t>
      </w:r>
      <w:r w:rsidR="00F6237D" w:rsidRPr="00AF0016">
        <w:rPr>
          <w:rFonts w:ascii="Times New Roman" w:hAnsi="Times New Roman" w:cs="Times New Roman"/>
          <w:sz w:val="28"/>
          <w:szCs w:val="28"/>
        </w:rPr>
        <w:t>фондом</w:t>
      </w:r>
      <w:r w:rsidR="0034667B" w:rsidRPr="00AF0016">
        <w:rPr>
          <w:rFonts w:ascii="Times New Roman" w:hAnsi="Times New Roman" w:cs="Times New Roman"/>
          <w:sz w:val="28"/>
          <w:szCs w:val="28"/>
        </w:rPr>
        <w:t xml:space="preserve"> конфликта интересов;</w:t>
      </w:r>
    </w:p>
    <w:p w:rsidR="00426A50" w:rsidRPr="00AF0016" w:rsidRDefault="0034667B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1</w:t>
      </w:r>
      <w:r w:rsidR="004D4746" w:rsidRPr="00AF0016">
        <w:rPr>
          <w:rFonts w:ascii="Times New Roman" w:hAnsi="Times New Roman" w:cs="Times New Roman"/>
          <w:sz w:val="28"/>
          <w:szCs w:val="28"/>
        </w:rPr>
        <w:t>4</w:t>
      </w:r>
      <w:r w:rsidRPr="00AF0016">
        <w:rPr>
          <w:rFonts w:ascii="Times New Roman" w:hAnsi="Times New Roman" w:cs="Times New Roman"/>
          <w:sz w:val="28"/>
          <w:szCs w:val="28"/>
        </w:rPr>
        <w:t xml:space="preserve">) аудиторская </w:t>
      </w:r>
      <w:r w:rsidR="00602F5B" w:rsidRPr="00AF0016">
        <w:rPr>
          <w:rFonts w:ascii="Times New Roman" w:hAnsi="Times New Roman" w:cs="Times New Roman"/>
          <w:sz w:val="28"/>
          <w:szCs w:val="28"/>
        </w:rPr>
        <w:t>организация</w:t>
      </w:r>
      <w:r w:rsidRPr="00AF0016">
        <w:rPr>
          <w:rFonts w:ascii="Times New Roman" w:hAnsi="Times New Roman" w:cs="Times New Roman"/>
          <w:sz w:val="28"/>
          <w:szCs w:val="28"/>
        </w:rPr>
        <w:t xml:space="preserve"> не является офшорной компанией</w:t>
      </w:r>
      <w:r w:rsidR="007955D4" w:rsidRPr="00AF0016">
        <w:rPr>
          <w:rFonts w:ascii="Times New Roman" w:hAnsi="Times New Roman" w:cs="Times New Roman"/>
          <w:sz w:val="28"/>
          <w:szCs w:val="28"/>
        </w:rPr>
        <w:t>;</w:t>
      </w:r>
    </w:p>
    <w:p w:rsidR="007955D4" w:rsidRPr="00AF0016" w:rsidRDefault="00426A50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1</w:t>
      </w:r>
      <w:r w:rsidR="004D4746" w:rsidRPr="00AF0016">
        <w:rPr>
          <w:rFonts w:ascii="Times New Roman" w:hAnsi="Times New Roman" w:cs="Times New Roman"/>
          <w:sz w:val="28"/>
          <w:szCs w:val="28"/>
        </w:rPr>
        <w:t>5</w:t>
      </w:r>
      <w:r w:rsidRPr="00AF0016">
        <w:rPr>
          <w:rFonts w:ascii="Times New Roman" w:hAnsi="Times New Roman" w:cs="Times New Roman"/>
          <w:sz w:val="28"/>
          <w:szCs w:val="28"/>
        </w:rPr>
        <w:t xml:space="preserve">) </w:t>
      </w:r>
      <w:r w:rsidR="0038082A" w:rsidRPr="00AF0016">
        <w:rPr>
          <w:rFonts w:ascii="Times New Roman" w:hAnsi="Times New Roman" w:cs="Times New Roman"/>
          <w:sz w:val="28"/>
          <w:szCs w:val="28"/>
        </w:rPr>
        <w:t>не привлечение</w:t>
      </w:r>
      <w:r w:rsidR="007955D4" w:rsidRPr="00AF0016">
        <w:rPr>
          <w:rFonts w:ascii="Times New Roman" w:hAnsi="Times New Roman" w:cs="Times New Roman"/>
          <w:sz w:val="28"/>
          <w:szCs w:val="28"/>
        </w:rPr>
        <w:t xml:space="preserve"> аудиторской организации к административной ответственности за совершение административного правонарушения, </w:t>
      </w:r>
      <w:r w:rsidR="007955D4" w:rsidRPr="00AF0016">
        <w:rPr>
          <w:rFonts w:ascii="Times New Roman" w:hAnsi="Times New Roman" w:cs="Times New Roman"/>
          <w:sz w:val="28"/>
          <w:szCs w:val="28"/>
        </w:rPr>
        <w:lastRenderedPageBreak/>
        <w:t>предусмотренного статьей 19.28 Кодекса Российской Федерации об административных правонарушениях в течение двух лет до момента подачи заявки на участие в конкурсе;</w:t>
      </w:r>
    </w:p>
    <w:p w:rsidR="007955D4" w:rsidRPr="00AF0016" w:rsidRDefault="007955D4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1</w:t>
      </w:r>
      <w:r w:rsidR="004D4746" w:rsidRPr="00AF0016">
        <w:rPr>
          <w:rFonts w:ascii="Times New Roman" w:hAnsi="Times New Roman" w:cs="Times New Roman"/>
          <w:sz w:val="28"/>
          <w:szCs w:val="28"/>
        </w:rPr>
        <w:t>6</w:t>
      </w:r>
      <w:r w:rsidRPr="00AF0016">
        <w:rPr>
          <w:rFonts w:ascii="Times New Roman" w:hAnsi="Times New Roman" w:cs="Times New Roman"/>
          <w:sz w:val="28"/>
          <w:szCs w:val="28"/>
        </w:rPr>
        <w:t xml:space="preserve">) </w:t>
      </w:r>
      <w:bookmarkStart w:id="3" w:name="_Hlk522890186"/>
      <w:r w:rsidRPr="00AF0016">
        <w:rPr>
          <w:rFonts w:ascii="Times New Roman" w:hAnsi="Times New Roman" w:cs="Times New Roman"/>
          <w:sz w:val="28"/>
          <w:szCs w:val="28"/>
        </w:rPr>
        <w:t xml:space="preserve">обладание </w:t>
      </w:r>
      <w:r w:rsidR="0013524F" w:rsidRPr="00AF0016">
        <w:rPr>
          <w:rFonts w:ascii="Times New Roman" w:hAnsi="Times New Roman" w:cs="Times New Roman"/>
          <w:sz w:val="28"/>
          <w:szCs w:val="28"/>
        </w:rPr>
        <w:t>аудиторской организацией</w:t>
      </w:r>
      <w:r w:rsidRPr="00AF0016">
        <w:rPr>
          <w:rFonts w:ascii="Times New Roman" w:hAnsi="Times New Roman" w:cs="Times New Roman"/>
          <w:sz w:val="28"/>
          <w:szCs w:val="28"/>
        </w:rPr>
        <w:t xml:space="preserve"> исключительными правами на результаты интеллектуальной деятельности, если в связи с </w:t>
      </w:r>
      <w:r w:rsidR="0013524F" w:rsidRPr="00AF0016">
        <w:rPr>
          <w:rFonts w:ascii="Times New Roman" w:hAnsi="Times New Roman" w:cs="Times New Roman"/>
          <w:sz w:val="28"/>
          <w:szCs w:val="28"/>
        </w:rPr>
        <w:t>проведением аудита</w:t>
      </w:r>
      <w:r w:rsidRPr="00AF0016">
        <w:rPr>
          <w:rFonts w:ascii="Times New Roman" w:hAnsi="Times New Roman" w:cs="Times New Roman"/>
          <w:sz w:val="28"/>
          <w:szCs w:val="28"/>
        </w:rPr>
        <w:t xml:space="preserve"> </w:t>
      </w:r>
      <w:r w:rsidR="0013524F" w:rsidRPr="00AF0016">
        <w:rPr>
          <w:rFonts w:ascii="Times New Roman" w:hAnsi="Times New Roman" w:cs="Times New Roman"/>
          <w:sz w:val="28"/>
          <w:szCs w:val="28"/>
        </w:rPr>
        <w:t>Гарантийный фонд</w:t>
      </w:r>
      <w:r w:rsidRPr="00AF0016">
        <w:rPr>
          <w:rFonts w:ascii="Times New Roman" w:hAnsi="Times New Roman" w:cs="Times New Roman"/>
          <w:sz w:val="28"/>
          <w:szCs w:val="28"/>
        </w:rPr>
        <w:t xml:space="preserve"> приобретает права на такие результаты;</w:t>
      </w:r>
      <w:bookmarkEnd w:id="3"/>
    </w:p>
    <w:p w:rsidR="0037011E" w:rsidRPr="00AF0016" w:rsidRDefault="0037011E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1</w:t>
      </w:r>
      <w:r w:rsidR="004D4746" w:rsidRPr="00AF0016">
        <w:rPr>
          <w:rFonts w:ascii="Times New Roman" w:hAnsi="Times New Roman" w:cs="Times New Roman"/>
          <w:sz w:val="28"/>
          <w:szCs w:val="28"/>
        </w:rPr>
        <w:t>7</w:t>
      </w:r>
      <w:r w:rsidRPr="00AF0016">
        <w:rPr>
          <w:rFonts w:ascii="Times New Roman" w:hAnsi="Times New Roman" w:cs="Times New Roman"/>
          <w:sz w:val="28"/>
          <w:szCs w:val="28"/>
        </w:rPr>
        <w:t xml:space="preserve">) </w:t>
      </w:r>
      <w:bookmarkStart w:id="4" w:name="_Hlk522548012"/>
      <w:r w:rsidRPr="00AF0016">
        <w:rPr>
          <w:rFonts w:ascii="Times New Roman" w:hAnsi="Times New Roman" w:cs="Times New Roman"/>
          <w:sz w:val="28"/>
          <w:szCs w:val="28"/>
        </w:rPr>
        <w:t>отсутствие у аудиторской организации ограничений для участия в конкурсе, установленных законодательством Российской Федерации.</w:t>
      </w:r>
    </w:p>
    <w:bookmarkEnd w:id="4"/>
    <w:p w:rsidR="00A03675" w:rsidRPr="00AF0016" w:rsidRDefault="00A03675" w:rsidP="00AF0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3675" w:rsidRPr="00AF0016" w:rsidRDefault="00333846" w:rsidP="00AF001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2</w:t>
      </w:r>
      <w:r w:rsidR="00A03675" w:rsidRPr="00AF0016">
        <w:rPr>
          <w:rFonts w:ascii="Times New Roman" w:hAnsi="Times New Roman" w:cs="Times New Roman"/>
          <w:sz w:val="28"/>
          <w:szCs w:val="28"/>
        </w:rPr>
        <w:t>.2. Принятие решения Наблюдательным советом Гарантийного фонда о проведении к</w:t>
      </w:r>
      <w:r w:rsidRPr="00AF0016">
        <w:rPr>
          <w:rFonts w:ascii="Times New Roman" w:hAnsi="Times New Roman" w:cs="Times New Roman"/>
          <w:sz w:val="28"/>
          <w:szCs w:val="28"/>
        </w:rPr>
        <w:t>онкурс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ного отбора </w:t>
      </w:r>
      <w:r w:rsidRPr="00AF0016">
        <w:rPr>
          <w:rFonts w:ascii="Times New Roman" w:hAnsi="Times New Roman" w:cs="Times New Roman"/>
          <w:sz w:val="28"/>
          <w:szCs w:val="28"/>
        </w:rPr>
        <w:t>аудиторских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AF0016">
        <w:rPr>
          <w:rFonts w:ascii="Times New Roman" w:hAnsi="Times New Roman" w:cs="Times New Roman"/>
          <w:sz w:val="28"/>
          <w:szCs w:val="28"/>
        </w:rPr>
        <w:t>й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 (далее – участники), в том числе определение сроков проведения к</w:t>
      </w:r>
      <w:r w:rsidRPr="00AF0016">
        <w:rPr>
          <w:rFonts w:ascii="Times New Roman" w:hAnsi="Times New Roman" w:cs="Times New Roman"/>
          <w:sz w:val="28"/>
          <w:szCs w:val="28"/>
        </w:rPr>
        <w:t>онкурс</w:t>
      </w:r>
      <w:r w:rsidR="0010627F" w:rsidRPr="00AF0016">
        <w:rPr>
          <w:rFonts w:ascii="Times New Roman" w:hAnsi="Times New Roman" w:cs="Times New Roman"/>
          <w:sz w:val="28"/>
          <w:szCs w:val="28"/>
        </w:rPr>
        <w:t>ного отбора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, утверждение </w:t>
      </w:r>
      <w:r w:rsidR="00A03675" w:rsidRPr="00AF0016">
        <w:rPr>
          <w:rFonts w:ascii="Times New Roman" w:eastAsia="Calibri" w:hAnsi="Times New Roman" w:cs="Times New Roman"/>
          <w:sz w:val="28"/>
          <w:szCs w:val="28"/>
        </w:rPr>
        <w:t>перечня и порядка предоставлен</w:t>
      </w:r>
      <w:r w:rsidRPr="00AF0016">
        <w:rPr>
          <w:rFonts w:ascii="Times New Roman" w:eastAsia="Calibri" w:hAnsi="Times New Roman" w:cs="Times New Roman"/>
          <w:sz w:val="28"/>
          <w:szCs w:val="28"/>
        </w:rPr>
        <w:t>ия документации для участия в конкурс</w:t>
      </w:r>
      <w:r w:rsidR="00A03675" w:rsidRPr="00AF0016">
        <w:rPr>
          <w:rFonts w:ascii="Times New Roman" w:eastAsia="Calibri" w:hAnsi="Times New Roman" w:cs="Times New Roman"/>
          <w:sz w:val="28"/>
          <w:szCs w:val="28"/>
        </w:rPr>
        <w:t>ном отборе участникам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, требований к участникам </w:t>
      </w:r>
      <w:r w:rsidRPr="00AF0016">
        <w:rPr>
          <w:rFonts w:ascii="Times New Roman" w:hAnsi="Times New Roman" w:cs="Times New Roman"/>
          <w:sz w:val="28"/>
          <w:szCs w:val="28"/>
        </w:rPr>
        <w:t>конкурсного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 отбора, состава </w:t>
      </w:r>
      <w:r w:rsidRPr="00AF0016">
        <w:rPr>
          <w:rFonts w:ascii="Times New Roman" w:hAnsi="Times New Roman" w:cs="Times New Roman"/>
          <w:sz w:val="28"/>
          <w:szCs w:val="28"/>
        </w:rPr>
        <w:t>конкурсной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75CF5" w:rsidRPr="00AF0016" w:rsidRDefault="00475CF5" w:rsidP="00AF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675" w:rsidRPr="00AF0016" w:rsidRDefault="004D6A45" w:rsidP="00AF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73">
        <w:rPr>
          <w:rFonts w:ascii="Times New Roman" w:hAnsi="Times New Roman" w:cs="Times New Roman"/>
          <w:b/>
          <w:sz w:val="28"/>
          <w:szCs w:val="28"/>
        </w:rPr>
        <w:t>3</w:t>
      </w:r>
      <w:r w:rsidR="00A03675" w:rsidRPr="00EC6573">
        <w:rPr>
          <w:rFonts w:ascii="Times New Roman" w:hAnsi="Times New Roman" w:cs="Times New Roman"/>
          <w:b/>
          <w:sz w:val="28"/>
          <w:szCs w:val="28"/>
        </w:rPr>
        <w:t>.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 Процедура проведения </w:t>
      </w:r>
      <w:r w:rsidRPr="00AF0016">
        <w:rPr>
          <w:rFonts w:ascii="Times New Roman" w:hAnsi="Times New Roman" w:cs="Times New Roman"/>
          <w:sz w:val="28"/>
          <w:szCs w:val="28"/>
        </w:rPr>
        <w:t>конкурсного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 отбора включает в себя следующее:</w:t>
      </w:r>
    </w:p>
    <w:p w:rsidR="00281177" w:rsidRPr="00AF0016" w:rsidRDefault="00281177" w:rsidP="00AF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 xml:space="preserve">3.1. </w:t>
      </w:r>
      <w:r w:rsidR="0010627F" w:rsidRPr="00AF0016">
        <w:rPr>
          <w:rFonts w:ascii="Times New Roman" w:hAnsi="Times New Roman" w:cs="Times New Roman"/>
          <w:sz w:val="28"/>
          <w:szCs w:val="28"/>
        </w:rPr>
        <w:t>Информация</w:t>
      </w:r>
      <w:r w:rsidRPr="00AF0016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CA3A9F" w:rsidRPr="00AF001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AF0016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CA3A9F" w:rsidRPr="00AF0016">
        <w:rPr>
          <w:rFonts w:ascii="Times New Roman" w:hAnsi="Times New Roman" w:cs="Times New Roman"/>
          <w:sz w:val="28"/>
          <w:szCs w:val="28"/>
        </w:rPr>
        <w:t xml:space="preserve">публикуется </w:t>
      </w:r>
      <w:r w:rsidRPr="00AF0016">
        <w:rPr>
          <w:rFonts w:ascii="Times New Roman" w:hAnsi="Times New Roman" w:cs="Times New Roman"/>
          <w:sz w:val="28"/>
          <w:szCs w:val="28"/>
        </w:rPr>
        <w:t>не позднее, чем за 30 (тридцать) календарных дней до его проведения на официальном сайте Гарантийного фонда.</w:t>
      </w:r>
    </w:p>
    <w:p w:rsidR="00505837" w:rsidRPr="00AF0016" w:rsidRDefault="00281177" w:rsidP="00AF001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3.2</w:t>
      </w:r>
      <w:r w:rsidR="0059149F" w:rsidRPr="00AF0016">
        <w:rPr>
          <w:rFonts w:ascii="Times New Roman" w:hAnsi="Times New Roman" w:cs="Times New Roman"/>
          <w:sz w:val="28"/>
          <w:szCs w:val="28"/>
        </w:rPr>
        <w:t>.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 Для участия в к</w:t>
      </w:r>
      <w:r w:rsidR="005C7765" w:rsidRPr="00AF0016">
        <w:rPr>
          <w:rFonts w:ascii="Times New Roman" w:eastAsia="Calibri" w:hAnsi="Times New Roman" w:cs="Times New Roman"/>
          <w:sz w:val="28"/>
          <w:szCs w:val="28"/>
        </w:rPr>
        <w:t>онкурсн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ом отборе претендент долж</w:t>
      </w:r>
      <w:r w:rsidR="005C7765" w:rsidRPr="00AF0016">
        <w:rPr>
          <w:rFonts w:ascii="Times New Roman" w:eastAsia="Calibri" w:hAnsi="Times New Roman" w:cs="Times New Roman"/>
          <w:sz w:val="28"/>
          <w:szCs w:val="28"/>
        </w:rPr>
        <w:t xml:space="preserve">ен </w:t>
      </w:r>
      <w:r w:rsidR="002D59B7" w:rsidRPr="00AF0016">
        <w:rPr>
          <w:rFonts w:ascii="Times New Roman" w:eastAsia="Calibri" w:hAnsi="Times New Roman" w:cs="Times New Roman"/>
          <w:sz w:val="28"/>
          <w:szCs w:val="28"/>
        </w:rPr>
        <w:t xml:space="preserve">своевременно </w:t>
      </w:r>
      <w:r w:rsidR="005C7765" w:rsidRPr="00AF0016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Заявку на участие в </w:t>
      </w:r>
      <w:r w:rsidR="005C7765" w:rsidRPr="00AF0016">
        <w:rPr>
          <w:rFonts w:ascii="Times New Roman" w:eastAsia="Calibri" w:hAnsi="Times New Roman" w:cs="Times New Roman"/>
          <w:sz w:val="28"/>
          <w:szCs w:val="28"/>
        </w:rPr>
        <w:t>конкурсном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 отборе</w:t>
      </w:r>
      <w:r w:rsidR="005C7765" w:rsidRPr="00AF0016">
        <w:rPr>
          <w:rFonts w:ascii="Times New Roman" w:eastAsia="Calibri" w:hAnsi="Times New Roman" w:cs="Times New Roman"/>
          <w:sz w:val="28"/>
          <w:szCs w:val="28"/>
        </w:rPr>
        <w:t>,</w:t>
      </w:r>
      <w:r w:rsidR="003969FA" w:rsidRPr="00AF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DD9" w:rsidRPr="00AF0016">
        <w:rPr>
          <w:rFonts w:ascii="Times New Roman" w:eastAsia="Calibri" w:hAnsi="Times New Roman" w:cs="Times New Roman"/>
          <w:sz w:val="28"/>
          <w:szCs w:val="28"/>
        </w:rPr>
        <w:t xml:space="preserve">подписанную уполномоченным лицом, </w:t>
      </w:r>
      <w:r w:rsidR="003969FA" w:rsidRPr="00AF0016">
        <w:rPr>
          <w:rFonts w:ascii="Times New Roman" w:eastAsia="Calibri" w:hAnsi="Times New Roman" w:cs="Times New Roman"/>
          <w:sz w:val="28"/>
          <w:szCs w:val="28"/>
        </w:rPr>
        <w:t xml:space="preserve">которая должна содержать 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фирменное наименование претендента, сведения об организационно – правовой форме, о м</w:t>
      </w:r>
      <w:r w:rsidR="00622E20" w:rsidRPr="00AF0016">
        <w:rPr>
          <w:rFonts w:ascii="Times New Roman" w:eastAsia="Calibri" w:hAnsi="Times New Roman" w:cs="Times New Roman"/>
          <w:sz w:val="28"/>
          <w:szCs w:val="28"/>
        </w:rPr>
        <w:t>есто</w:t>
      </w:r>
      <w:r w:rsidR="005C7765" w:rsidRPr="00AF0016">
        <w:rPr>
          <w:rFonts w:ascii="Times New Roman" w:eastAsia="Calibri" w:hAnsi="Times New Roman" w:cs="Times New Roman"/>
          <w:sz w:val="28"/>
          <w:szCs w:val="28"/>
        </w:rPr>
        <w:t>нахождени</w:t>
      </w:r>
      <w:r w:rsidR="00622E20" w:rsidRPr="00AF0016">
        <w:rPr>
          <w:rFonts w:ascii="Times New Roman" w:eastAsia="Calibri" w:hAnsi="Times New Roman" w:cs="Times New Roman"/>
          <w:sz w:val="28"/>
          <w:szCs w:val="28"/>
        </w:rPr>
        <w:t>и</w:t>
      </w:r>
      <w:r w:rsidR="005C7765" w:rsidRPr="00AF0016">
        <w:rPr>
          <w:rFonts w:ascii="Times New Roman" w:eastAsia="Calibri" w:hAnsi="Times New Roman" w:cs="Times New Roman"/>
          <w:sz w:val="28"/>
          <w:szCs w:val="28"/>
        </w:rPr>
        <w:t>, почтовый адрес, с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ообщение претендента о желании участвовать в </w:t>
      </w:r>
      <w:r w:rsidR="005C7765" w:rsidRPr="00AF0016">
        <w:rPr>
          <w:rFonts w:ascii="Times New Roman" w:eastAsia="Calibri" w:hAnsi="Times New Roman" w:cs="Times New Roman"/>
          <w:sz w:val="28"/>
          <w:szCs w:val="28"/>
        </w:rPr>
        <w:t>конкурсном отборе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765" w:rsidRPr="00AF0016">
        <w:rPr>
          <w:rFonts w:ascii="Times New Roman" w:hAnsi="Times New Roman" w:cs="Times New Roman"/>
          <w:sz w:val="28"/>
          <w:szCs w:val="28"/>
        </w:rPr>
        <w:t>для проведения ежегодного обязательного аудита АУ «Гарантийный фонд Республики Мордовия»</w:t>
      </w:r>
      <w:r w:rsidR="003969FA" w:rsidRPr="00AF0016">
        <w:rPr>
          <w:rFonts w:ascii="Times New Roman" w:hAnsi="Times New Roman" w:cs="Times New Roman"/>
          <w:sz w:val="28"/>
          <w:szCs w:val="28"/>
        </w:rPr>
        <w:t>,</w:t>
      </w:r>
      <w:r w:rsidR="003969FA" w:rsidRPr="00AF0016">
        <w:rPr>
          <w:rFonts w:ascii="Times New Roman" w:eastAsia="Calibri" w:hAnsi="Times New Roman" w:cs="Times New Roman"/>
          <w:sz w:val="28"/>
          <w:szCs w:val="28"/>
        </w:rPr>
        <w:t xml:space="preserve"> опись </w:t>
      </w:r>
      <w:r w:rsidR="00FD11BE" w:rsidRPr="00AF0016">
        <w:rPr>
          <w:rFonts w:ascii="Times New Roman" w:eastAsia="Calibri" w:hAnsi="Times New Roman" w:cs="Times New Roman"/>
          <w:sz w:val="28"/>
          <w:szCs w:val="28"/>
        </w:rPr>
        <w:t>документов,</w:t>
      </w:r>
      <w:r w:rsidR="003969FA" w:rsidRPr="00AF0016">
        <w:rPr>
          <w:rFonts w:ascii="Times New Roman" w:eastAsia="Calibri" w:hAnsi="Times New Roman" w:cs="Times New Roman"/>
          <w:sz w:val="28"/>
          <w:szCs w:val="28"/>
        </w:rPr>
        <w:t xml:space="preserve"> прикладываемых к Заявке.</w:t>
      </w:r>
      <w:r w:rsidR="00505837" w:rsidRPr="00AF0016">
        <w:rPr>
          <w:rFonts w:ascii="Times New Roman" w:eastAsia="Calibri" w:hAnsi="Times New Roman" w:cs="Times New Roman"/>
          <w:sz w:val="28"/>
          <w:szCs w:val="28"/>
        </w:rPr>
        <w:t xml:space="preserve"> В Заявке на участие в отборе претендентом декларируется:</w:t>
      </w:r>
    </w:p>
    <w:p w:rsidR="00505837" w:rsidRPr="00AF0016" w:rsidRDefault="00505837" w:rsidP="00AF001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>- что в отношении претендента не проводятся процедуры банкротства, ликвидации;</w:t>
      </w:r>
    </w:p>
    <w:p w:rsidR="00505837" w:rsidRPr="00AF0016" w:rsidRDefault="00B36B3A" w:rsidP="00AF001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4D67" w:rsidRPr="00AF0016">
        <w:rPr>
          <w:rFonts w:ascii="Times New Roman" w:eastAsia="Calibri" w:hAnsi="Times New Roman" w:cs="Times New Roman"/>
          <w:sz w:val="28"/>
          <w:szCs w:val="28"/>
        </w:rPr>
        <w:t>что деятельность претендента не приостановлена в порядке, предусмотренном кодексом Российской Федерации об административных правонарушениях на дату подачи Заявки;</w:t>
      </w:r>
    </w:p>
    <w:p w:rsidR="00644D67" w:rsidRPr="00AF0016" w:rsidRDefault="00B36B3A" w:rsidP="00AF0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>-</w:t>
      </w:r>
      <w:r w:rsidR="00644D67" w:rsidRPr="00AF0016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="00644D67" w:rsidRPr="00AF0016">
        <w:rPr>
          <w:rFonts w:ascii="Times New Roman" w:hAnsi="Times New Roman" w:cs="Times New Roman"/>
          <w:sz w:val="28"/>
          <w:szCs w:val="28"/>
        </w:rPr>
        <w:t xml:space="preserve">у руководителя, членов коллегиального исполнительного органа или главного бухгалтера </w:t>
      </w:r>
      <w:r w:rsidR="0037011E" w:rsidRPr="00AF0016">
        <w:rPr>
          <w:rFonts w:ascii="Times New Roman" w:hAnsi="Times New Roman" w:cs="Times New Roman"/>
          <w:sz w:val="28"/>
          <w:szCs w:val="28"/>
        </w:rPr>
        <w:t>претендента</w:t>
      </w:r>
      <w:r w:rsidR="00644D67" w:rsidRPr="00AF0016">
        <w:rPr>
          <w:rFonts w:ascii="Times New Roman" w:hAnsi="Times New Roman" w:cs="Times New Roman"/>
          <w:sz w:val="28"/>
          <w:szCs w:val="28"/>
        </w:rPr>
        <w:t xml:space="preserve"> отсутствует судимость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оказанием аудиторских услуг и административного наказания в виде дисквалификации;</w:t>
      </w:r>
    </w:p>
    <w:p w:rsidR="00644D67" w:rsidRPr="00AF0016" w:rsidRDefault="00461851" w:rsidP="00AF001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что </w:t>
      </w:r>
      <w:r w:rsidRPr="00AF0016">
        <w:rPr>
          <w:rFonts w:ascii="Times New Roman" w:hAnsi="Times New Roman" w:cs="Times New Roman"/>
          <w:sz w:val="28"/>
          <w:szCs w:val="28"/>
        </w:rPr>
        <w:t>в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отсутствует информация о претенденте, об учредителях, о членах коллегиального исполнительного органа, лице, исполняющем функции единоличного исполнительного органа претендента;</w:t>
      </w:r>
    </w:p>
    <w:p w:rsidR="00712773" w:rsidRPr="00AF0016" w:rsidRDefault="00712773" w:rsidP="00AF0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- что </w:t>
      </w:r>
      <w:r w:rsidRPr="00AF0016">
        <w:rPr>
          <w:rFonts w:ascii="Times New Roman" w:hAnsi="Times New Roman" w:cs="Times New Roman"/>
          <w:sz w:val="28"/>
          <w:szCs w:val="28"/>
        </w:rPr>
        <w:t>между аудиторской организацией и Гарантийным фондом отсутствует конфликт интересов;</w:t>
      </w:r>
    </w:p>
    <w:p w:rsidR="00505837" w:rsidRPr="00AF0016" w:rsidRDefault="00461851" w:rsidP="00AF001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- что претендент не является офшорной компанией</w:t>
      </w:r>
      <w:r w:rsidR="0037011E" w:rsidRPr="00AF0016">
        <w:rPr>
          <w:rFonts w:ascii="Times New Roman" w:hAnsi="Times New Roman" w:cs="Times New Roman"/>
          <w:sz w:val="28"/>
          <w:szCs w:val="28"/>
        </w:rPr>
        <w:t>;</w:t>
      </w:r>
    </w:p>
    <w:p w:rsidR="0037011E" w:rsidRPr="00AF0016" w:rsidRDefault="0037011E" w:rsidP="00AF001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- что претендент </w:t>
      </w:r>
      <w:r w:rsidRPr="00AF0016">
        <w:rPr>
          <w:rFonts w:ascii="Times New Roman" w:hAnsi="Times New Roman" w:cs="Times New Roman"/>
          <w:sz w:val="28"/>
          <w:szCs w:val="28"/>
        </w:rPr>
        <w:t>не привлекался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 в течение двух лет до момента подачи заявки на участие в конкурсе;</w:t>
      </w:r>
    </w:p>
    <w:p w:rsidR="005E467A" w:rsidRPr="00AF0016" w:rsidRDefault="005E467A" w:rsidP="00AF0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- что </w:t>
      </w:r>
      <w:r w:rsidRPr="00AF0016">
        <w:rPr>
          <w:rFonts w:ascii="Times New Roman" w:hAnsi="Times New Roman" w:cs="Times New Roman"/>
          <w:sz w:val="28"/>
          <w:szCs w:val="28"/>
        </w:rPr>
        <w:t xml:space="preserve">у </w:t>
      </w:r>
      <w:r w:rsidR="006472A3" w:rsidRPr="00AF0016">
        <w:rPr>
          <w:rFonts w:ascii="Times New Roman" w:hAnsi="Times New Roman" w:cs="Times New Roman"/>
          <w:sz w:val="28"/>
          <w:szCs w:val="28"/>
        </w:rPr>
        <w:t xml:space="preserve">претендента отсутствуют </w:t>
      </w:r>
      <w:r w:rsidRPr="00AF0016">
        <w:rPr>
          <w:rFonts w:ascii="Times New Roman" w:hAnsi="Times New Roman" w:cs="Times New Roman"/>
          <w:sz w:val="28"/>
          <w:szCs w:val="28"/>
        </w:rPr>
        <w:t>ограничени</w:t>
      </w:r>
      <w:r w:rsidR="006472A3" w:rsidRPr="00AF0016">
        <w:rPr>
          <w:rFonts w:ascii="Times New Roman" w:hAnsi="Times New Roman" w:cs="Times New Roman"/>
          <w:sz w:val="28"/>
          <w:szCs w:val="28"/>
        </w:rPr>
        <w:t>я</w:t>
      </w:r>
      <w:r w:rsidRPr="00AF0016">
        <w:rPr>
          <w:rFonts w:ascii="Times New Roman" w:hAnsi="Times New Roman" w:cs="Times New Roman"/>
          <w:sz w:val="28"/>
          <w:szCs w:val="28"/>
        </w:rPr>
        <w:t xml:space="preserve"> для участия в конкурсе, установленных законодательством Российской Федерации</w:t>
      </w:r>
      <w:r w:rsidR="00EA48BD" w:rsidRPr="00AF0016">
        <w:rPr>
          <w:rFonts w:ascii="Times New Roman" w:hAnsi="Times New Roman" w:cs="Times New Roman"/>
          <w:sz w:val="28"/>
          <w:szCs w:val="28"/>
        </w:rPr>
        <w:t>;</w:t>
      </w:r>
    </w:p>
    <w:p w:rsidR="00C3373C" w:rsidRPr="00AF0016" w:rsidRDefault="00C3373C" w:rsidP="00AF0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 xml:space="preserve">- что претендентом осуществляется/не осуществляется передача прав на результаты интеллектуальной деятельности в результате проведения аудита Гарантийному фонду, если </w:t>
      </w:r>
      <w:r w:rsidR="000D7523" w:rsidRPr="00AF0016">
        <w:rPr>
          <w:rFonts w:ascii="Times New Roman" w:hAnsi="Times New Roman" w:cs="Times New Roman"/>
          <w:sz w:val="28"/>
          <w:szCs w:val="28"/>
        </w:rPr>
        <w:t>осуществляется</w:t>
      </w:r>
      <w:r w:rsidRPr="00AF0016">
        <w:rPr>
          <w:rFonts w:ascii="Times New Roman" w:hAnsi="Times New Roman" w:cs="Times New Roman"/>
          <w:sz w:val="28"/>
          <w:szCs w:val="28"/>
        </w:rPr>
        <w:t>, то</w:t>
      </w:r>
      <w:r w:rsidR="004D3BDA" w:rsidRPr="00AF0016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Pr="00AF0016">
        <w:rPr>
          <w:rFonts w:ascii="Times New Roman" w:hAnsi="Times New Roman" w:cs="Times New Roman"/>
          <w:sz w:val="28"/>
          <w:szCs w:val="28"/>
        </w:rPr>
        <w:t>облада</w:t>
      </w:r>
      <w:r w:rsidR="004D3BDA" w:rsidRPr="00AF0016">
        <w:rPr>
          <w:rFonts w:ascii="Times New Roman" w:hAnsi="Times New Roman" w:cs="Times New Roman"/>
          <w:sz w:val="28"/>
          <w:szCs w:val="28"/>
        </w:rPr>
        <w:t>ет ли</w:t>
      </w:r>
      <w:r w:rsidRPr="00AF0016">
        <w:rPr>
          <w:rFonts w:ascii="Times New Roman" w:hAnsi="Times New Roman" w:cs="Times New Roman"/>
          <w:sz w:val="28"/>
          <w:szCs w:val="28"/>
        </w:rPr>
        <w:t xml:space="preserve"> </w:t>
      </w:r>
      <w:r w:rsidR="004D3BDA" w:rsidRPr="00AF0016">
        <w:rPr>
          <w:rFonts w:ascii="Times New Roman" w:hAnsi="Times New Roman" w:cs="Times New Roman"/>
          <w:sz w:val="28"/>
          <w:szCs w:val="28"/>
        </w:rPr>
        <w:t>претендент</w:t>
      </w:r>
      <w:r w:rsidRPr="00AF0016">
        <w:rPr>
          <w:rFonts w:ascii="Times New Roman" w:hAnsi="Times New Roman" w:cs="Times New Roman"/>
          <w:sz w:val="28"/>
          <w:szCs w:val="28"/>
        </w:rPr>
        <w:t xml:space="preserve"> исключительными правами на результаты интеллектуальной деятельности;</w:t>
      </w:r>
    </w:p>
    <w:p w:rsidR="008339AE" w:rsidRPr="00AF0016" w:rsidRDefault="002D59B7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3.2.1. 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="001C269C" w:rsidRPr="00AF0016">
        <w:rPr>
          <w:rFonts w:ascii="Times New Roman" w:eastAsia="Calibri" w:hAnsi="Times New Roman" w:cs="Times New Roman"/>
          <w:sz w:val="28"/>
          <w:szCs w:val="28"/>
        </w:rPr>
        <w:t>документов,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 прикладываемых к Заявке:</w:t>
      </w:r>
    </w:p>
    <w:p w:rsidR="00897DD9" w:rsidRPr="00AF0016" w:rsidRDefault="00897DD9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>- свидетельство о государственной регистрации претендента;</w:t>
      </w:r>
    </w:p>
    <w:p w:rsidR="00897DD9" w:rsidRPr="00AF0016" w:rsidRDefault="00897DD9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>- свидетельство ИФНС о постановке на налоговый учет;</w:t>
      </w:r>
    </w:p>
    <w:p w:rsidR="009F346B" w:rsidRPr="00AF0016" w:rsidRDefault="009F346B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- выписка из ЕГРЮЛ полученная не ранее, чем за месяц до дня размещения </w:t>
      </w:r>
      <w:r w:rsidR="0010627F" w:rsidRPr="00AF0016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765" w:rsidRPr="00AF0016">
        <w:rPr>
          <w:rFonts w:ascii="Times New Roman" w:eastAsia="Calibri" w:hAnsi="Times New Roman" w:cs="Times New Roman"/>
          <w:sz w:val="28"/>
          <w:szCs w:val="28"/>
        </w:rPr>
        <w:t>о проведении конкурсного отбора</w:t>
      </w:r>
      <w:r w:rsidRPr="00AF00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7DD9" w:rsidRPr="00AF0016" w:rsidRDefault="00897DD9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>- сведения о прохождении внешнего контроля качества работы претендента;</w:t>
      </w:r>
    </w:p>
    <w:p w:rsidR="00897DD9" w:rsidRPr="00AF0016" w:rsidRDefault="00897DD9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1B08" w:rsidRPr="00AF0016">
        <w:rPr>
          <w:rFonts w:ascii="Times New Roman" w:eastAsia="Calibri" w:hAnsi="Times New Roman" w:cs="Times New Roman"/>
          <w:sz w:val="28"/>
          <w:szCs w:val="28"/>
        </w:rPr>
        <w:t>выписка из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B08" w:rsidRPr="00AF0016">
        <w:rPr>
          <w:rFonts w:ascii="Times New Roman" w:hAnsi="Times New Roman" w:cs="Times New Roman"/>
          <w:sz w:val="28"/>
          <w:szCs w:val="28"/>
        </w:rPr>
        <w:t xml:space="preserve">реестра аудиторов и аудиторских организаций </w:t>
      </w:r>
      <w:r w:rsidRPr="00AF0016">
        <w:rPr>
          <w:rFonts w:ascii="Times New Roman" w:eastAsia="Calibri" w:hAnsi="Times New Roman" w:cs="Times New Roman"/>
          <w:sz w:val="28"/>
          <w:szCs w:val="28"/>
        </w:rPr>
        <w:t>о членстве в саморегулируемой организации аудиторов;</w:t>
      </w:r>
    </w:p>
    <w:p w:rsidR="00897DD9" w:rsidRPr="00AF0016" w:rsidRDefault="00897DD9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- сведения о квалификации </w:t>
      </w:r>
      <w:r w:rsidR="00C131F5" w:rsidRPr="00AF0016">
        <w:rPr>
          <w:rFonts w:ascii="Times New Roman" w:eastAsia="Calibri" w:hAnsi="Times New Roman" w:cs="Times New Roman"/>
          <w:sz w:val="28"/>
          <w:szCs w:val="28"/>
        </w:rPr>
        <w:t>претендента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, а именно об опыте оказания услуг на рынке аудиторских услуг и о наличии </w:t>
      </w:r>
      <w:r w:rsidR="00F84982" w:rsidRPr="00AF0016">
        <w:rPr>
          <w:rFonts w:ascii="Times New Roman" w:eastAsia="Calibri" w:hAnsi="Times New Roman" w:cs="Times New Roman"/>
          <w:sz w:val="28"/>
          <w:szCs w:val="28"/>
        </w:rPr>
        <w:t xml:space="preserve">не менее трех 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заключённых трудовых договоров с аттестованными аудиторами (копии </w:t>
      </w:r>
      <w:r w:rsidR="00434138" w:rsidRPr="00AF0016">
        <w:rPr>
          <w:rFonts w:ascii="Times New Roman" w:eastAsia="Calibri" w:hAnsi="Times New Roman" w:cs="Times New Roman"/>
          <w:sz w:val="28"/>
          <w:szCs w:val="28"/>
        </w:rPr>
        <w:t>договоров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на выполнение аудиторских услуг по проверке годовой бухгалтерской отчётности и актов сдачи-приёмки выполненных работ по ним; </w:t>
      </w:r>
      <w:r w:rsidR="00735310" w:rsidRPr="00AF0016">
        <w:rPr>
          <w:rFonts w:ascii="Times New Roman" w:eastAsia="Calibri" w:hAnsi="Times New Roman" w:cs="Times New Roman"/>
          <w:sz w:val="28"/>
          <w:szCs w:val="28"/>
        </w:rPr>
        <w:t xml:space="preserve">не менее трех </w:t>
      </w:r>
      <w:r w:rsidRPr="00AF0016">
        <w:rPr>
          <w:rFonts w:ascii="Times New Roman" w:eastAsia="Calibri" w:hAnsi="Times New Roman" w:cs="Times New Roman"/>
          <w:sz w:val="28"/>
          <w:szCs w:val="28"/>
        </w:rPr>
        <w:t>копи</w:t>
      </w:r>
      <w:r w:rsidR="00735310" w:rsidRPr="00AF0016">
        <w:rPr>
          <w:rFonts w:ascii="Times New Roman" w:eastAsia="Calibri" w:hAnsi="Times New Roman" w:cs="Times New Roman"/>
          <w:sz w:val="28"/>
          <w:szCs w:val="28"/>
        </w:rPr>
        <w:t>й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квалификационных аттестатов аудиторов-специалистов аудиторской организации (аудитора), копии трудовых книжек сотрудников</w:t>
      </w:r>
      <w:r w:rsidR="00735310" w:rsidRPr="00AF0016">
        <w:rPr>
          <w:rFonts w:ascii="Times New Roman" w:eastAsia="Calibri" w:hAnsi="Times New Roman" w:cs="Times New Roman"/>
          <w:sz w:val="28"/>
          <w:szCs w:val="28"/>
        </w:rPr>
        <w:t xml:space="preserve"> (первая и последняя страницы</w:t>
      </w:r>
      <w:r w:rsidR="009B7976" w:rsidRPr="00AF001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1177" w:rsidRPr="00AF0016" w:rsidRDefault="00281177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>- устав (учредительный договор) при наличии</w:t>
      </w:r>
      <w:r w:rsidR="007837B3" w:rsidRPr="00AF0016">
        <w:rPr>
          <w:rFonts w:ascii="Times New Roman" w:eastAsia="Calibri" w:hAnsi="Times New Roman" w:cs="Times New Roman"/>
          <w:sz w:val="28"/>
          <w:szCs w:val="28"/>
        </w:rPr>
        <w:t xml:space="preserve"> с изменениями</w:t>
      </w:r>
      <w:r w:rsidRPr="00AF00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4982" w:rsidRPr="00AF0016" w:rsidRDefault="00F84982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>- оригинал справки</w:t>
      </w:r>
      <w:r w:rsidR="00E0479E" w:rsidRPr="00AF0016">
        <w:rPr>
          <w:rFonts w:ascii="Times New Roman" w:eastAsia="Calibri" w:hAnsi="Times New Roman" w:cs="Times New Roman"/>
          <w:sz w:val="28"/>
          <w:szCs w:val="28"/>
        </w:rPr>
        <w:t xml:space="preserve"> с ИФНС подтверждающей отсутствие просроченной задолженности по налоговым платежам</w:t>
      </w:r>
      <w:r w:rsidR="009B7976" w:rsidRPr="00AF0016">
        <w:rPr>
          <w:rFonts w:ascii="Times New Roman" w:eastAsia="Calibri" w:hAnsi="Times New Roman" w:cs="Times New Roman"/>
          <w:sz w:val="28"/>
          <w:szCs w:val="28"/>
        </w:rPr>
        <w:t>, сборам, задолженности по иным обязательным платежам в бюджеты бюджетной системы Российской Федерации;</w:t>
      </w:r>
    </w:p>
    <w:p w:rsidR="00915DB0" w:rsidRPr="00AF0016" w:rsidRDefault="00915DB0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F0016">
        <w:rPr>
          <w:rFonts w:ascii="Times New Roman" w:hAnsi="Times New Roman" w:cs="Times New Roman"/>
          <w:sz w:val="28"/>
          <w:szCs w:val="28"/>
        </w:rPr>
        <w:t>бухгалтерск</w:t>
      </w:r>
      <w:r w:rsidR="007837B3" w:rsidRPr="00AF0016">
        <w:rPr>
          <w:rFonts w:ascii="Times New Roman" w:hAnsi="Times New Roman" w:cs="Times New Roman"/>
          <w:sz w:val="28"/>
          <w:szCs w:val="28"/>
        </w:rPr>
        <w:t>ий</w:t>
      </w:r>
      <w:r w:rsidRPr="00AF0016">
        <w:rPr>
          <w:rFonts w:ascii="Times New Roman" w:hAnsi="Times New Roman" w:cs="Times New Roman"/>
          <w:sz w:val="28"/>
          <w:szCs w:val="28"/>
        </w:rPr>
        <w:t xml:space="preserve"> </w:t>
      </w:r>
      <w:r w:rsidR="007837B3" w:rsidRPr="00AF0016">
        <w:rPr>
          <w:rFonts w:ascii="Times New Roman" w:hAnsi="Times New Roman" w:cs="Times New Roman"/>
          <w:sz w:val="28"/>
          <w:szCs w:val="28"/>
        </w:rPr>
        <w:t>баланс за последний календарный год по состоянию на 31 декабря</w:t>
      </w:r>
      <w:r w:rsidRPr="00AF0016">
        <w:rPr>
          <w:rFonts w:ascii="Times New Roman" w:hAnsi="Times New Roman" w:cs="Times New Roman"/>
          <w:sz w:val="28"/>
          <w:szCs w:val="28"/>
        </w:rPr>
        <w:t>;</w:t>
      </w:r>
    </w:p>
    <w:p w:rsidR="009F346B" w:rsidRPr="00AF0016" w:rsidRDefault="009F346B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претендента (решени</w:t>
      </w:r>
      <w:r w:rsidR="00425C41" w:rsidRPr="00AF0016">
        <w:rPr>
          <w:rFonts w:ascii="Times New Roman" w:eastAsia="Calibri" w:hAnsi="Times New Roman" w:cs="Times New Roman"/>
          <w:sz w:val="28"/>
          <w:szCs w:val="28"/>
        </w:rPr>
        <w:t>е или приказ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о назначении либо избрании физического лица на должность, в соответствии с которым физическое лицо обладает правом действовать от имени претендента без доверенности). В случае, если от имени претендента действует иное лицо, Заявка на участие в конкурсе должна содержать также </w:t>
      </w:r>
      <w:r w:rsidR="00425C41" w:rsidRPr="00AF0016">
        <w:rPr>
          <w:rFonts w:ascii="Times New Roman" w:eastAsia="Calibri" w:hAnsi="Times New Roman" w:cs="Times New Roman"/>
          <w:sz w:val="28"/>
          <w:szCs w:val="28"/>
        </w:rPr>
        <w:t>доверенность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на осуществле</w:t>
      </w:r>
      <w:r w:rsidR="00425C41" w:rsidRPr="00AF0016">
        <w:rPr>
          <w:rFonts w:ascii="Times New Roman" w:eastAsia="Calibri" w:hAnsi="Times New Roman" w:cs="Times New Roman"/>
          <w:sz w:val="28"/>
          <w:szCs w:val="28"/>
        </w:rPr>
        <w:t xml:space="preserve">ние действий претендента, с подтверждением </w:t>
      </w:r>
      <w:r w:rsidRPr="00AF0016">
        <w:rPr>
          <w:rFonts w:ascii="Times New Roman" w:eastAsia="Calibri" w:hAnsi="Times New Roman" w:cs="Times New Roman"/>
          <w:sz w:val="28"/>
          <w:szCs w:val="28"/>
        </w:rPr>
        <w:t>полномочи</w:t>
      </w:r>
      <w:r w:rsidR="00425C41" w:rsidRPr="00AF0016">
        <w:rPr>
          <w:rFonts w:ascii="Times New Roman" w:eastAsia="Calibri" w:hAnsi="Times New Roman" w:cs="Times New Roman"/>
          <w:sz w:val="28"/>
          <w:szCs w:val="28"/>
        </w:rPr>
        <w:t>й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="00425C41" w:rsidRPr="00AF0016">
        <w:rPr>
          <w:rFonts w:ascii="Times New Roman" w:eastAsia="Calibri" w:hAnsi="Times New Roman" w:cs="Times New Roman"/>
          <w:sz w:val="28"/>
          <w:szCs w:val="28"/>
        </w:rPr>
        <w:t>, выдавшего доверенность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F346B" w:rsidRPr="00AF0016" w:rsidRDefault="009F346B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- заполненные и подписанные надлежащим образом требования к </w:t>
      </w:r>
      <w:r w:rsidR="005C7765" w:rsidRPr="00AF0016">
        <w:rPr>
          <w:rFonts w:ascii="Times New Roman" w:eastAsia="Calibri" w:hAnsi="Times New Roman" w:cs="Times New Roman"/>
          <w:sz w:val="28"/>
          <w:szCs w:val="28"/>
        </w:rPr>
        <w:t>аудиторской организации для проведения ежегодного обязательного аудита АУ «Гарантийный фонд Республики Мордовия»</w:t>
      </w:r>
      <w:r w:rsidRPr="00AF00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346B" w:rsidRPr="00AF0016" w:rsidRDefault="009F346B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- предлагаемый </w:t>
      </w:r>
      <w:r w:rsidR="00891B08" w:rsidRPr="00AF0016">
        <w:rPr>
          <w:rFonts w:ascii="Times New Roman" w:eastAsia="Calibri" w:hAnsi="Times New Roman" w:cs="Times New Roman"/>
          <w:sz w:val="28"/>
          <w:szCs w:val="28"/>
        </w:rPr>
        <w:t>претендентом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текст договора</w:t>
      </w:r>
      <w:r w:rsidR="00BD14F2" w:rsidRPr="00AF0016">
        <w:rPr>
          <w:rFonts w:ascii="Times New Roman" w:eastAsia="Calibri" w:hAnsi="Times New Roman" w:cs="Times New Roman"/>
          <w:sz w:val="28"/>
          <w:szCs w:val="28"/>
        </w:rPr>
        <w:t xml:space="preserve"> оказания </w:t>
      </w:r>
      <w:r w:rsidR="00425C41" w:rsidRPr="00AF0016">
        <w:rPr>
          <w:rFonts w:ascii="Times New Roman" w:eastAsia="Calibri" w:hAnsi="Times New Roman" w:cs="Times New Roman"/>
          <w:sz w:val="28"/>
          <w:szCs w:val="28"/>
        </w:rPr>
        <w:t xml:space="preserve">аудиторских </w:t>
      </w:r>
      <w:r w:rsidR="00BD14F2" w:rsidRPr="00AF0016">
        <w:rPr>
          <w:rFonts w:ascii="Times New Roman" w:eastAsia="Calibri" w:hAnsi="Times New Roman" w:cs="Times New Roman"/>
          <w:sz w:val="28"/>
          <w:szCs w:val="28"/>
        </w:rPr>
        <w:t>услуг</w:t>
      </w:r>
      <w:r w:rsidRPr="00AF00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346B" w:rsidRPr="00AF0016" w:rsidRDefault="00425C41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>Вышеуказанные документы представляются в копиях, заверенных в установленном порядке руководителем организации</w:t>
      </w:r>
      <w:r w:rsidR="00897DD9" w:rsidRPr="00AF0016">
        <w:rPr>
          <w:rFonts w:ascii="Times New Roman" w:eastAsia="Calibri" w:hAnsi="Times New Roman" w:cs="Times New Roman"/>
          <w:sz w:val="28"/>
          <w:szCs w:val="28"/>
        </w:rPr>
        <w:t>,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 прошиты между собо</w:t>
      </w:r>
      <w:r w:rsidR="00317BBB" w:rsidRPr="00AF0016">
        <w:rPr>
          <w:rFonts w:ascii="Times New Roman" w:eastAsia="Calibri" w:hAnsi="Times New Roman" w:cs="Times New Roman"/>
          <w:sz w:val="28"/>
          <w:szCs w:val="28"/>
        </w:rPr>
        <w:t xml:space="preserve">й и 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скреплены печатью</w:t>
      </w:r>
      <w:r w:rsidR="007837B3" w:rsidRPr="00AF0016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3675" w:rsidRPr="00AF0016" w:rsidRDefault="002D59B7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3.2.2. 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Претендент для участия в к</w:t>
      </w:r>
      <w:r w:rsidR="00281177" w:rsidRPr="00AF0016">
        <w:rPr>
          <w:rFonts w:ascii="Times New Roman" w:eastAsia="Calibri" w:hAnsi="Times New Roman" w:cs="Times New Roman"/>
          <w:sz w:val="28"/>
          <w:szCs w:val="28"/>
        </w:rPr>
        <w:t>онкурс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ном отборе вправе подать только одну Заявку.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016">
        <w:rPr>
          <w:rFonts w:ascii="Times New Roman" w:hAnsi="Times New Roman" w:cs="Times New Roman"/>
          <w:sz w:val="28"/>
          <w:szCs w:val="28"/>
        </w:rPr>
        <w:t xml:space="preserve">В случае если участник конкурсного отбора подает более одной заявки, все заявки с его участием отклоняются, независимо от характера проведения и результатов конкурсного отбора. 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Конкурсная документация запечатывается в конверт. При подаче конверта с конкурсной документацией на экземпляре претендента ставится отметка о получении.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Прием Заявок на участие в </w:t>
      </w:r>
      <w:r w:rsidR="00281177" w:rsidRPr="00AF0016">
        <w:rPr>
          <w:rFonts w:ascii="Times New Roman" w:eastAsia="Calibri" w:hAnsi="Times New Roman" w:cs="Times New Roman"/>
          <w:sz w:val="28"/>
          <w:szCs w:val="28"/>
        </w:rPr>
        <w:t>конкурсном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 отборе прекращается </w:t>
      </w:r>
      <w:r w:rsidR="00EC6573" w:rsidRPr="00AF0016">
        <w:rPr>
          <w:rFonts w:ascii="Times New Roman" w:eastAsia="Calibri" w:hAnsi="Times New Roman" w:cs="Times New Roman"/>
          <w:sz w:val="28"/>
          <w:szCs w:val="28"/>
        </w:rPr>
        <w:t>в последний рабочий день,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 предшествующий дню вскрытия конвертов с такими Заявками.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Претендент подавший Заявку на участие в </w:t>
      </w:r>
      <w:r w:rsidR="00281177" w:rsidRPr="00AF0016">
        <w:rPr>
          <w:rFonts w:ascii="Times New Roman" w:eastAsia="Calibri" w:hAnsi="Times New Roman" w:cs="Times New Roman"/>
          <w:sz w:val="28"/>
          <w:szCs w:val="28"/>
        </w:rPr>
        <w:t>конкурсном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 отборе, вправе изменить или отозвать Заявку на участие в конкурсе в любое время до момента вскрытия конвертов </w:t>
      </w:r>
      <w:r w:rsidR="00281177" w:rsidRPr="00AF0016">
        <w:rPr>
          <w:rFonts w:ascii="Times New Roman" w:eastAsia="Calibri" w:hAnsi="Times New Roman" w:cs="Times New Roman"/>
          <w:sz w:val="28"/>
          <w:szCs w:val="28"/>
        </w:rPr>
        <w:t>конкурсно</w:t>
      </w:r>
      <w:r w:rsidR="00DD67C6" w:rsidRPr="00AF0016">
        <w:rPr>
          <w:rFonts w:ascii="Times New Roman" w:eastAsia="Calibri" w:hAnsi="Times New Roman" w:cs="Times New Roman"/>
          <w:sz w:val="28"/>
          <w:szCs w:val="28"/>
        </w:rPr>
        <w:t>й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 комиссией.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Претендент вправе направить в письменной форме организатору к</w:t>
      </w:r>
      <w:r w:rsidR="00735F11" w:rsidRPr="00AF0016">
        <w:rPr>
          <w:rFonts w:ascii="Times New Roman" w:eastAsia="Calibri" w:hAnsi="Times New Roman" w:cs="Times New Roman"/>
          <w:sz w:val="28"/>
          <w:szCs w:val="28"/>
        </w:rPr>
        <w:t>онкурс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ного отбора запрос о разъяснении положений конкурсной документации. В течение двух рабочих дней со дня поступления указанного запроса организатор к</w:t>
      </w:r>
      <w:r w:rsidR="00DD67C6" w:rsidRPr="00AF0016">
        <w:rPr>
          <w:rFonts w:ascii="Times New Roman" w:eastAsia="Calibri" w:hAnsi="Times New Roman" w:cs="Times New Roman"/>
          <w:sz w:val="28"/>
          <w:szCs w:val="28"/>
        </w:rPr>
        <w:t>онкурс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ного отбора направляет разъяснения претенденту в письменной форме</w:t>
      </w:r>
      <w:r w:rsidR="00735F11" w:rsidRPr="00AF0016">
        <w:rPr>
          <w:rFonts w:ascii="Times New Roman" w:eastAsia="Calibri" w:hAnsi="Times New Roman" w:cs="Times New Roman"/>
          <w:sz w:val="28"/>
          <w:szCs w:val="28"/>
        </w:rPr>
        <w:t>,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 xml:space="preserve"> если указанный запрос поступил к организатору к</w:t>
      </w:r>
      <w:r w:rsidR="00DD67C6" w:rsidRPr="00AF0016">
        <w:rPr>
          <w:rFonts w:ascii="Times New Roman" w:eastAsia="Calibri" w:hAnsi="Times New Roman" w:cs="Times New Roman"/>
          <w:sz w:val="28"/>
          <w:szCs w:val="28"/>
        </w:rPr>
        <w:t>онкурс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ного отбора не позднее, чем за пять дней до дня окончан</w:t>
      </w:r>
      <w:r w:rsidR="00DD67C6" w:rsidRPr="00AF0016">
        <w:rPr>
          <w:rFonts w:ascii="Times New Roman" w:eastAsia="Calibri" w:hAnsi="Times New Roman" w:cs="Times New Roman"/>
          <w:sz w:val="28"/>
          <w:szCs w:val="28"/>
        </w:rPr>
        <w:t>ия подачи Заявок на участие в конкурс</w:t>
      </w:r>
      <w:r w:rsidR="009F346B" w:rsidRPr="00AF0016">
        <w:rPr>
          <w:rFonts w:ascii="Times New Roman" w:eastAsia="Calibri" w:hAnsi="Times New Roman" w:cs="Times New Roman"/>
          <w:sz w:val="28"/>
          <w:szCs w:val="28"/>
        </w:rPr>
        <w:t>ном отборе.</w:t>
      </w:r>
      <w:r w:rsidRPr="00AF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Гарантийный фонд имеет право отказаться от всех заявок на участие в </w:t>
      </w:r>
      <w:r w:rsidR="004D6A45" w:rsidRPr="00AF0016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отборе по любой причине или прекратить процедуру проведения </w:t>
      </w:r>
      <w:r w:rsidR="004D6A45" w:rsidRPr="00AF001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A03675" w:rsidRPr="00AF0016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AF0016">
        <w:rPr>
          <w:rFonts w:ascii="Times New Roman" w:hAnsi="Times New Roman" w:cs="Times New Roman"/>
          <w:sz w:val="28"/>
          <w:szCs w:val="28"/>
        </w:rPr>
        <w:t>не позднее последнего дня приема Заявок</w:t>
      </w:r>
      <w:r w:rsidR="00A03675" w:rsidRPr="00AF0016">
        <w:rPr>
          <w:rFonts w:ascii="Times New Roman" w:hAnsi="Times New Roman" w:cs="Times New Roman"/>
          <w:sz w:val="28"/>
          <w:szCs w:val="28"/>
        </w:rPr>
        <w:t>, не неся при этом никакой ответственности перед участниками.</w:t>
      </w:r>
    </w:p>
    <w:p w:rsidR="00475CF5" w:rsidRPr="00AF0016" w:rsidRDefault="00475CF5" w:rsidP="00AF0016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9AE" w:rsidRPr="00AF0016" w:rsidRDefault="006F185C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01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</w:t>
      </w:r>
      <w:r w:rsidR="005A5804" w:rsidRPr="00AF001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AF001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орядок оценки заявок на участие в конкурсном отборе</w:t>
      </w:r>
      <w:r w:rsidR="008339AE" w:rsidRPr="00AF001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A5804" w:rsidRPr="00AF0016" w:rsidRDefault="008339AE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3.3</w:t>
      </w:r>
      <w:r w:rsidR="005A5804"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.1. Оценка и сопоставление заявок на участие в отборе и определение Победителя осуществляется Конкурсной комиссией, </w:t>
      </w:r>
      <w:r w:rsidR="005A5804" w:rsidRPr="00AF0016">
        <w:rPr>
          <w:rFonts w:ascii="Times New Roman" w:hAnsi="Times New Roman" w:cs="Times New Roman"/>
          <w:sz w:val="28"/>
          <w:szCs w:val="28"/>
        </w:rPr>
        <w:t>в соответствии с настоящим порядком оценки и критериями.</w:t>
      </w:r>
    </w:p>
    <w:tbl>
      <w:tblPr>
        <w:tblpPr w:leftFromText="180" w:rightFromText="180" w:vertAnchor="text" w:horzAnchor="margin" w:tblpY="2267"/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4678"/>
        <w:gridCol w:w="1984"/>
        <w:gridCol w:w="2126"/>
      </w:tblGrid>
      <w:tr w:rsidR="005A5804" w:rsidRPr="004D301A" w:rsidTr="00EC6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741B9E" w:rsidP="00AF0016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Наименование критерия оценки заявок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Значимость критерия оценки заявок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Коэффициент значимости критерия оценка заявок</w:t>
            </w:r>
          </w:p>
        </w:tc>
      </w:tr>
      <w:tr w:rsidR="005A5804" w:rsidRPr="004D301A" w:rsidTr="00EC6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 xml:space="preserve">Цена договора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EA034A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5A5804" w:rsidRPr="004D301A">
              <w:rPr>
                <w:rFonts w:ascii="Times New Roman" w:hAnsi="Times New Roman" w:cs="Times New Roman"/>
                <w:sz w:val="27"/>
                <w:szCs w:val="27"/>
              </w:rPr>
              <w:t>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632644" w:rsidRPr="004D301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5A5804" w:rsidRPr="004D301A" w:rsidTr="00EC6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4" w:rsidRPr="004D301A" w:rsidRDefault="005A5804" w:rsidP="00AF00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EA034A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5A5804" w:rsidRPr="004D301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EC6573" w:rsidRPr="004D301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5804" w:rsidRPr="004D301A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632644" w:rsidRPr="004D301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5A5804" w:rsidRPr="004D301A" w:rsidTr="00EC657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EC6573" w:rsidRPr="004D301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4D301A" w:rsidRDefault="005A5804" w:rsidP="00AF0016">
            <w:pPr>
              <w:keepNext/>
              <w:keepLines/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</w:tbl>
    <w:p w:rsidR="00A75637" w:rsidRPr="00AF0016" w:rsidRDefault="008339AE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3.3</w:t>
      </w:r>
      <w:r w:rsidR="005A5804" w:rsidRPr="00AF0016">
        <w:rPr>
          <w:rFonts w:ascii="Times New Roman" w:hAnsi="Times New Roman" w:cs="Times New Roman"/>
          <w:sz w:val="28"/>
          <w:szCs w:val="28"/>
        </w:rPr>
        <w:t xml:space="preserve">.2. При подсчете значений по критериям и подкритериям и прочим вычисляемым показателям, применяются математические правила округления: </w:t>
      </w:r>
      <w:r w:rsidR="005A5804"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дробное значение округляется до двух десятичных знаков после запятой.</w:t>
      </w:r>
    </w:p>
    <w:p w:rsidR="00741B9E" w:rsidRPr="00AF0016" w:rsidRDefault="00741B9E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3.3.3. Оценка заявок осуществляется с использованием следующих критериев оценки заявок:</w:t>
      </w:r>
    </w:p>
    <w:p w:rsidR="00741B9E" w:rsidRPr="00AF0016" w:rsidRDefault="00741B9E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41B9E" w:rsidRPr="00AF0016" w:rsidRDefault="00741B9E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644" w:rsidRPr="00AF0016" w:rsidRDefault="008339AE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3.3</w:t>
      </w:r>
      <w:r w:rsidR="005A5804" w:rsidRPr="00AF0016">
        <w:rPr>
          <w:rFonts w:ascii="Times New Roman" w:hAnsi="Times New Roman" w:cs="Times New Roman"/>
          <w:sz w:val="28"/>
          <w:szCs w:val="28"/>
        </w:rPr>
        <w:t>.4. Оценка заявок осуществляется на основании указанных выше критериев оценки, их содержания и значимости, установленных в настоящей конкурсной документации. Сумма значимостей критериев оценки заявок, установленных в конкурсной документации, составляет 100</w:t>
      </w:r>
      <w:r w:rsidR="00B95CD2">
        <w:rPr>
          <w:rFonts w:ascii="Times New Roman" w:hAnsi="Times New Roman" w:cs="Times New Roman"/>
          <w:sz w:val="28"/>
          <w:szCs w:val="28"/>
        </w:rPr>
        <w:t xml:space="preserve"> </w:t>
      </w:r>
      <w:r w:rsidR="005A5804" w:rsidRPr="00AF0016">
        <w:rPr>
          <w:rFonts w:ascii="Times New Roman" w:hAnsi="Times New Roman" w:cs="Times New Roman"/>
          <w:sz w:val="28"/>
          <w:szCs w:val="28"/>
        </w:rPr>
        <w:t>%.</w:t>
      </w:r>
    </w:p>
    <w:p w:rsidR="00632644" w:rsidRPr="00AF0016" w:rsidRDefault="005A5804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настоящей конкурсной документации, умноженных на их значимость.</w:t>
      </w:r>
    </w:p>
    <w:p w:rsidR="00A75637" w:rsidRPr="00AF0016" w:rsidRDefault="005A5804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:rsidR="00A75637" w:rsidRPr="00AF0016" w:rsidRDefault="005A5804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100.</w:t>
      </w:r>
    </w:p>
    <w:p w:rsidR="00A75637" w:rsidRPr="00AF0016" w:rsidRDefault="005A5804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В соответствии с полученным итоговым рейтингом Конкурсная комиссия присваивает каждой заявке номер по мере уменьшения итогового рейтинга. Заявке Участника отбора, набравшей наибольший итоговый рейтинг, присваивается первый номер.</w:t>
      </w:r>
    </w:p>
    <w:p w:rsidR="005A5804" w:rsidRPr="00AF0016" w:rsidRDefault="005A5804" w:rsidP="00AF0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Если заявки двух и более Участников отбора получили одинаковый итоговый рейтинг, порядковые номера заявок устанавливаются на основании даты и времени поступления заявки Участника отбора Организатору: заявке, которая была подана ранее, присваивается высший порядковый номер.</w:t>
      </w:r>
    </w:p>
    <w:p w:rsidR="005A5804" w:rsidRDefault="00E1113B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5A5804" w:rsidRPr="00AF0016">
        <w:rPr>
          <w:rFonts w:ascii="Times New Roman" w:hAnsi="Times New Roman" w:cs="Times New Roman"/>
          <w:sz w:val="28"/>
          <w:szCs w:val="28"/>
        </w:rPr>
        <w:t>5. Победителем отбора признается Участник отбора, который предложил лучшие условия исполнения договора и заявке которого присвоен первый номер.</w:t>
      </w:r>
    </w:p>
    <w:p w:rsidR="00B95CD2" w:rsidRPr="00AF0016" w:rsidRDefault="00B95CD2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804" w:rsidRPr="00B95CD2" w:rsidRDefault="005A5804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5CD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1. Порядок оценки заявок по критерию «Цена договора»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Значимость критерия – </w:t>
      </w:r>
      <w:r w:rsidR="004E1D78"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0 %; Коэффициент значимости критерия – 0,</w:t>
      </w:r>
      <w:r w:rsidR="004E1D78"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Единица измерения цены договора – рубль.</w:t>
      </w:r>
    </w:p>
    <w:p w:rsidR="005A5804" w:rsidRPr="00AF0016" w:rsidRDefault="005A5804" w:rsidP="00AF001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 xml:space="preserve">Количество баллов, присуждаемых по критериям оценки «Цена договора», определяется по формуле: </w:t>
      </w:r>
    </w:p>
    <w:p w:rsidR="005A5804" w:rsidRPr="00AF0016" w:rsidRDefault="00491D3D" w:rsidP="00AF001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×100×0,4</m:t>
          </m:r>
        </m:oMath>
      </m:oMathPara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где: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016">
        <w:rPr>
          <w:rFonts w:ascii="Times New Roman" w:hAnsi="Times New Roman" w:cs="Times New Roman"/>
          <w:sz w:val="28"/>
          <w:szCs w:val="28"/>
        </w:rPr>
        <w:t xml:space="preserve"> – значение, присуждаемое Комиссией i-ой заявке на участие в отборе по критерию «ЦЕНА ДОГОВОРА»;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2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016">
        <w:rPr>
          <w:rFonts w:ascii="Times New Roman" w:hAnsi="Times New Roman" w:cs="Times New Roman"/>
          <w:sz w:val="28"/>
          <w:szCs w:val="28"/>
        </w:rPr>
        <w:t>– предложение участника отбора, заявка (предложение) которого оценивается (без учета НДС);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0,</w:t>
      </w:r>
      <w:r w:rsidR="00F51338" w:rsidRPr="00AF0016">
        <w:rPr>
          <w:rFonts w:ascii="Times New Roman" w:hAnsi="Times New Roman" w:cs="Times New Roman"/>
          <w:sz w:val="28"/>
          <w:szCs w:val="28"/>
        </w:rPr>
        <w:t>4</w:t>
      </w:r>
      <w:r w:rsidRPr="00AF0016">
        <w:rPr>
          <w:rFonts w:ascii="Times New Roman" w:hAnsi="Times New Roman" w:cs="Times New Roman"/>
          <w:sz w:val="28"/>
          <w:szCs w:val="28"/>
        </w:rPr>
        <w:t xml:space="preserve"> – это к</w:t>
      </w: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оэффициент значимости критерия;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FFE"/>
          <w:lang w:bidi="he-IL"/>
        </w:rPr>
      </w:pPr>
      <w:r w:rsidRPr="00AF0016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667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016">
        <w:rPr>
          <w:rFonts w:ascii="Times New Roman" w:hAnsi="Times New Roman" w:cs="Times New Roman"/>
          <w:sz w:val="28"/>
          <w:szCs w:val="28"/>
        </w:rPr>
        <w:t>– минимальное предложение из предложений по цене, сделанных участниками отбора (без учета НДС).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расчета итогового рейтинга по заявке рейтинг, присуждаемый этой заявке по критерию «Цена договора», умножается на соответствующую указанному критерию значимость.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оценке заявок по критерию «Цена договора» лучшим условием исполнения договора по указанному критерию признается предложение Участника отбора с наименьшей ценой договора.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Договор заключается на условиях по данному критерию, указанных в заявке.</w:t>
      </w:r>
    </w:p>
    <w:p w:rsidR="00B95CD2" w:rsidRDefault="00B95CD2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ind w:firstLine="540"/>
        <w:contextualSpacing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5A5804" w:rsidRPr="00B95CD2" w:rsidRDefault="005A5804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ind w:firstLine="540"/>
        <w:contextualSpacing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B95CD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2. Порядок оценки заявок по критерию «квалификация участников отбора, в том числе опыта работы, связанного с предметом договора, и деловой репутации, специалистов и иных работников определенного уровня квалификации»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Значимость критерия – </w:t>
      </w:r>
      <w:r w:rsidR="004E1D78"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6</w:t>
      </w: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0 %; Коэффициент значимости критерия – 0,</w:t>
      </w:r>
      <w:r w:rsidR="004E1D78"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6</w:t>
      </w: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5A5804" w:rsidRDefault="005A5804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Содержание критерия: при оценке заявок по настоящему критерию оцениваются предложения участников отбора по показателям/подкритериям:</w:t>
      </w:r>
    </w:p>
    <w:p w:rsidR="00B95CD2" w:rsidRDefault="00B95CD2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95CD2" w:rsidRDefault="00B95CD2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95CD2" w:rsidRDefault="00B95CD2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95CD2" w:rsidRDefault="00B95CD2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95CD2" w:rsidRDefault="00B95CD2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95CD2" w:rsidRDefault="00B95CD2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95CD2" w:rsidRDefault="00B95CD2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95CD2" w:rsidRPr="00AF0016" w:rsidRDefault="00B95CD2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5383"/>
        <w:gridCol w:w="1708"/>
        <w:gridCol w:w="1835"/>
      </w:tblGrid>
      <w:tr w:rsidR="005A5804" w:rsidRPr="004D301A" w:rsidTr="00B95CD2">
        <w:tc>
          <w:tcPr>
            <w:tcW w:w="645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5A5804" w:rsidRPr="004D301A" w:rsidRDefault="005A5804" w:rsidP="00AF0016">
            <w:pPr>
              <w:pStyle w:val="2"/>
              <w:keepNext/>
              <w:keepLines/>
              <w:spacing w:after="0" w:line="240" w:lineRule="auto"/>
              <w:ind w:left="10"/>
              <w:jc w:val="center"/>
              <w:rPr>
                <w:sz w:val="27"/>
                <w:szCs w:val="27"/>
                <w:lang w:val="ru-RU"/>
              </w:rPr>
            </w:pPr>
            <w:r w:rsidRPr="004D301A">
              <w:rPr>
                <w:sz w:val="27"/>
                <w:szCs w:val="27"/>
              </w:rPr>
              <w:t>Составляющие критерия « 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</w:t>
            </w:r>
            <w:r w:rsidRPr="004D301A">
              <w:rPr>
                <w:sz w:val="27"/>
                <w:szCs w:val="27"/>
                <w:lang w:val="ru-RU"/>
              </w:rPr>
              <w:t xml:space="preserve"> /</w:t>
            </w:r>
          </w:p>
          <w:p w:rsidR="005A5804" w:rsidRPr="004D301A" w:rsidRDefault="005A5804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Наименование подкритерия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Значимость подкритерия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Коэффициент значимости подкритерия</w:t>
            </w:r>
          </w:p>
        </w:tc>
      </w:tr>
      <w:tr w:rsidR="005A5804" w:rsidRPr="004D301A" w:rsidTr="00B95CD2">
        <w:tc>
          <w:tcPr>
            <w:tcW w:w="645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2.1.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5A5804" w:rsidRPr="004D301A" w:rsidRDefault="005A5804" w:rsidP="004B1F8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 xml:space="preserve">Опыт участника отбора по аудиту организаций </w:t>
            </w:r>
            <w:r w:rsidR="00632644"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 xml:space="preserve">в области финансовых услуг и/или работающих в схожих с Фондом </w:t>
            </w:r>
            <w:r w:rsidR="004B1F8B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отраслях (за период 2009-2018 гг</w:t>
            </w:r>
            <w:r w:rsidR="00632644"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.)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A5804" w:rsidRPr="004D301A" w:rsidRDefault="00231F5D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3</w:t>
            </w:r>
            <w:r w:rsidR="005A5804"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0%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231F5D" w:rsidRPr="004D301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5A5804" w:rsidRPr="004D301A" w:rsidTr="00B95CD2">
        <w:tc>
          <w:tcPr>
            <w:tcW w:w="645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2.2.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5A5804" w:rsidRPr="004D301A" w:rsidRDefault="005A5804" w:rsidP="00B95CD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Деятельность участника отбора в области бухгалтерского учета и аудита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A5804" w:rsidRPr="004D301A" w:rsidRDefault="004E1D78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3</w:t>
            </w:r>
            <w:r w:rsidR="005A5804"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0%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4E1D78" w:rsidRPr="004D301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5A5804" w:rsidRPr="004D301A" w:rsidTr="00B95CD2">
        <w:tc>
          <w:tcPr>
            <w:tcW w:w="645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2.3.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5A5804" w:rsidRPr="004D301A" w:rsidRDefault="005A5804" w:rsidP="00B95CD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Квалификация трудовых ресурсов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A5804" w:rsidRPr="004D301A" w:rsidRDefault="004E1D78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2</w:t>
            </w:r>
            <w:r w:rsidR="005A5804"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0%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</w:tr>
      <w:tr w:rsidR="005A5804" w:rsidRPr="004D301A" w:rsidTr="00B95CD2">
        <w:tc>
          <w:tcPr>
            <w:tcW w:w="645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2.</w:t>
            </w:r>
            <w:r w:rsidR="00231F5D"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4</w:t>
            </w: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.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5A5804" w:rsidRPr="004D301A" w:rsidRDefault="005A5804" w:rsidP="00B95CD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Деловая репутация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10%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A5804" w:rsidRPr="004D301A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</w:tr>
      <w:tr w:rsidR="00231F5D" w:rsidRPr="004D301A" w:rsidTr="00B95CD2">
        <w:tc>
          <w:tcPr>
            <w:tcW w:w="645" w:type="dxa"/>
            <w:shd w:val="clear" w:color="auto" w:fill="auto"/>
            <w:vAlign w:val="center"/>
          </w:tcPr>
          <w:p w:rsidR="00231F5D" w:rsidRPr="004D301A" w:rsidRDefault="00231F5D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2.5.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231F5D" w:rsidRPr="004D301A" w:rsidRDefault="00231F5D" w:rsidP="00B95CD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Регистрация аудиторской организации или присутствие обособленного подразделения аудиторской организации на территории Республики Мордовия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31F5D" w:rsidRPr="004D301A" w:rsidRDefault="00231F5D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10%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31F5D" w:rsidRPr="004D301A" w:rsidRDefault="00231F5D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</w:tr>
      <w:tr w:rsidR="00231F5D" w:rsidRPr="004D301A" w:rsidTr="00B95CD2">
        <w:tc>
          <w:tcPr>
            <w:tcW w:w="6028" w:type="dxa"/>
            <w:gridSpan w:val="2"/>
            <w:shd w:val="clear" w:color="auto" w:fill="auto"/>
            <w:vAlign w:val="center"/>
          </w:tcPr>
          <w:p w:rsidR="00231F5D" w:rsidRPr="004D301A" w:rsidRDefault="00231F5D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И Т О Г О: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31F5D" w:rsidRPr="004D301A" w:rsidRDefault="00231F5D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100%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31F5D" w:rsidRPr="004D301A" w:rsidRDefault="00231F5D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301A"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</w:tbl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A5804" w:rsidRPr="00AF0016" w:rsidRDefault="005A5804" w:rsidP="00AF001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Для оценки вышеуказанных подкритериев применяется балльная система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770"/>
        <w:gridCol w:w="2340"/>
        <w:gridCol w:w="1666"/>
      </w:tblGrid>
      <w:tr w:rsidR="005A5804" w:rsidRPr="00B95CD2" w:rsidTr="00B95CD2">
        <w:trPr>
          <w:trHeight w:val="618"/>
        </w:trPr>
        <w:tc>
          <w:tcPr>
            <w:tcW w:w="39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5804" w:rsidRPr="00B95CD2" w:rsidRDefault="005A5804" w:rsidP="00AF0016">
            <w:pPr>
              <w:pStyle w:val="2"/>
              <w:keepNext/>
              <w:keepLines/>
              <w:spacing w:after="0" w:line="240" w:lineRule="auto"/>
              <w:ind w:hanging="273"/>
              <w:jc w:val="center"/>
              <w:rPr>
                <w:sz w:val="27"/>
                <w:szCs w:val="27"/>
                <w:lang w:val="ru-RU"/>
              </w:rPr>
            </w:pPr>
            <w:bookmarkStart w:id="5" w:name="_Hlk24988734"/>
            <w:r w:rsidRPr="00B95CD2">
              <w:rPr>
                <w:sz w:val="27"/>
                <w:szCs w:val="27"/>
              </w:rPr>
              <w:t>№</w:t>
            </w:r>
            <w:r w:rsidRPr="00B95CD2">
              <w:rPr>
                <w:sz w:val="27"/>
                <w:szCs w:val="27"/>
                <w:lang w:val="ru-RU"/>
              </w:rPr>
              <w:t xml:space="preserve"> </w:t>
            </w:r>
          </w:p>
          <w:p w:rsidR="005A5804" w:rsidRPr="00B95CD2" w:rsidRDefault="005A5804" w:rsidP="00AF0016">
            <w:pPr>
              <w:pStyle w:val="2"/>
              <w:keepNext/>
              <w:keepLines/>
              <w:spacing w:after="0" w:line="240" w:lineRule="auto"/>
              <w:ind w:hanging="273"/>
              <w:jc w:val="center"/>
              <w:rPr>
                <w:bCs/>
                <w:sz w:val="27"/>
                <w:szCs w:val="27"/>
                <w:lang w:val="ru-RU"/>
              </w:rPr>
            </w:pPr>
            <w:r w:rsidRPr="00B95CD2">
              <w:rPr>
                <w:sz w:val="27"/>
                <w:szCs w:val="27"/>
                <w:lang w:val="ru-RU"/>
              </w:rPr>
              <w:t>п/п</w:t>
            </w:r>
          </w:p>
        </w:tc>
        <w:tc>
          <w:tcPr>
            <w:tcW w:w="2505" w:type="pct"/>
            <w:tcBorders>
              <w:bottom w:val="single" w:sz="4" w:space="0" w:color="auto"/>
            </w:tcBorders>
            <w:vAlign w:val="center"/>
          </w:tcPr>
          <w:p w:rsidR="005A5804" w:rsidRPr="00B95CD2" w:rsidRDefault="005A5804" w:rsidP="00AF0016">
            <w:pPr>
              <w:pStyle w:val="2"/>
              <w:keepNext/>
              <w:keepLines/>
              <w:spacing w:after="0" w:line="240" w:lineRule="auto"/>
              <w:ind w:left="10"/>
              <w:jc w:val="center"/>
              <w:rPr>
                <w:sz w:val="27"/>
                <w:szCs w:val="27"/>
                <w:lang w:val="ru-RU"/>
              </w:rPr>
            </w:pPr>
            <w:r w:rsidRPr="00B95CD2">
              <w:rPr>
                <w:sz w:val="27"/>
                <w:szCs w:val="27"/>
              </w:rPr>
              <w:t>Составляющие критерия « 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</w:t>
            </w:r>
            <w:r w:rsidRPr="00B95CD2">
              <w:rPr>
                <w:sz w:val="27"/>
                <w:szCs w:val="27"/>
                <w:lang w:val="ru-RU"/>
              </w:rPr>
              <w:t xml:space="preserve"> /</w:t>
            </w:r>
          </w:p>
          <w:p w:rsidR="005A5804" w:rsidRPr="00B95CD2" w:rsidRDefault="005A5804" w:rsidP="00AF0016">
            <w:pPr>
              <w:pStyle w:val="2"/>
              <w:keepNext/>
              <w:keepLines/>
              <w:spacing w:after="0" w:line="240" w:lineRule="auto"/>
              <w:ind w:left="10"/>
              <w:jc w:val="center"/>
              <w:rPr>
                <w:bCs/>
                <w:i/>
                <w:sz w:val="27"/>
                <w:szCs w:val="27"/>
                <w:lang w:val="ru-RU"/>
              </w:rPr>
            </w:pPr>
            <w:r w:rsidRPr="00B95CD2">
              <w:rPr>
                <w:sz w:val="27"/>
                <w:szCs w:val="27"/>
                <w:lang w:val="ru-RU"/>
              </w:rPr>
              <w:t>Наименование подкритерия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vAlign w:val="center"/>
          </w:tcPr>
          <w:p w:rsidR="005A5804" w:rsidRPr="00B95CD2" w:rsidRDefault="005A5804" w:rsidP="00AF0016">
            <w:pPr>
              <w:pStyle w:val="2"/>
              <w:keepNext/>
              <w:keepLines/>
              <w:spacing w:after="0" w:line="240" w:lineRule="auto"/>
              <w:ind w:left="-108" w:right="-108"/>
              <w:jc w:val="center"/>
              <w:rPr>
                <w:bCs/>
                <w:i/>
                <w:sz w:val="27"/>
                <w:szCs w:val="27"/>
              </w:rPr>
            </w:pPr>
            <w:r w:rsidRPr="00B95CD2">
              <w:rPr>
                <w:sz w:val="27"/>
                <w:szCs w:val="27"/>
              </w:rPr>
              <w:t xml:space="preserve">Кол-во баллов, присваиваемых по каждому из показателей указанного </w:t>
            </w:r>
            <w:r w:rsidRPr="00B95CD2">
              <w:rPr>
                <w:sz w:val="27"/>
                <w:szCs w:val="27"/>
                <w:lang w:val="ru-RU"/>
              </w:rPr>
              <w:t>под</w:t>
            </w:r>
            <w:r w:rsidRPr="00B95CD2">
              <w:rPr>
                <w:sz w:val="27"/>
                <w:szCs w:val="27"/>
              </w:rPr>
              <w:t>критерия (максимальное и минимальное значение), в баллах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:rsidR="005A5804" w:rsidRPr="00B95CD2" w:rsidRDefault="005A5804" w:rsidP="00AF0016">
            <w:pPr>
              <w:pStyle w:val="2"/>
              <w:keepNext/>
              <w:keepLines/>
              <w:spacing w:after="0" w:line="240" w:lineRule="auto"/>
              <w:ind w:left="-109" w:right="-108"/>
              <w:jc w:val="center"/>
              <w:rPr>
                <w:bCs/>
                <w:i/>
                <w:sz w:val="27"/>
                <w:szCs w:val="27"/>
              </w:rPr>
            </w:pPr>
            <w:r w:rsidRPr="00B95CD2">
              <w:rPr>
                <w:sz w:val="27"/>
                <w:szCs w:val="27"/>
              </w:rPr>
              <w:t>Коэффициент значимости каждого подкритерия</w:t>
            </w:r>
          </w:p>
        </w:tc>
      </w:tr>
      <w:tr w:rsidR="005A5804" w:rsidRPr="00B95CD2" w:rsidTr="00B95CD2">
        <w:trPr>
          <w:trHeight w:val="54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4B1F8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Опыт участника отбора по аудиту</w:t>
            </w:r>
            <w:r w:rsidRPr="00B95CD2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 xml:space="preserve"> организаций </w:t>
            </w:r>
            <w:r w:rsidR="00632644" w:rsidRPr="00B95CD2">
              <w:rPr>
                <w:rFonts w:ascii="Times New Roman" w:hAnsi="Times New Roman" w:cs="Times New Roman"/>
                <w:bCs/>
                <w:color w:val="000000"/>
                <w:spacing w:val="2"/>
                <w:sz w:val="27"/>
                <w:szCs w:val="27"/>
              </w:rPr>
              <w:t>в области финансовых услуг и/или работающих в схожих с Фондом отраслях (за период 2009-2018 г</w:t>
            </w:r>
            <w:bookmarkStart w:id="6" w:name="_GoBack"/>
            <w:bookmarkEnd w:id="6"/>
            <w:r w:rsidR="00632644" w:rsidRPr="00B95CD2">
              <w:rPr>
                <w:rFonts w:ascii="Times New Roman" w:hAnsi="Times New Roman" w:cs="Times New Roman"/>
                <w:bCs/>
                <w:color w:val="000000"/>
                <w:spacing w:val="2"/>
                <w:sz w:val="27"/>
                <w:szCs w:val="27"/>
              </w:rPr>
              <w:t>г.)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От 0 до 100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9977E3" w:rsidRPr="00B95CD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5A5804" w:rsidRPr="00B95CD2" w:rsidTr="00B95CD2">
        <w:trPr>
          <w:trHeight w:val="55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2.1.1.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Нет опыта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1-5 аудиторских проверок;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6-10 аудиторских проверок;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11-15 аудиторских проверок;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16-20 аудиторских проверок;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21-40 аудиторских проверок;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41-70 аудиторских проверок;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71-100 аудиторских проверок;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101 и более аудиторских проверок.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>(подтверждается копиями актов приема-передачи выполненных работ)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5804" w:rsidRPr="00B95CD2" w:rsidTr="00B95CD2">
        <w:trPr>
          <w:trHeight w:val="78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Деятельность участника отбора в области бухгалтерского учета и аудита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От 0 до 100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4E1D78" w:rsidRPr="00B95CD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5A5804" w:rsidRPr="00B95CD2" w:rsidTr="00B95CD2">
        <w:trPr>
          <w:trHeight w:val="5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2.2.1.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0-1 год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свыше 1 – 5 лет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свыше 5 – 10 лет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свыше 10 – 15 лет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свыше 15 – 20 лет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свыше 20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i/>
                <w:sz w:val="27"/>
                <w:szCs w:val="27"/>
              </w:rPr>
              <w:t>(подтверждается копиями лицензий и выписок из реестра аудиторов и аудиторских организаций за весь период деятельности аудиторской организации-участника отбора)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5804" w:rsidRPr="00B95CD2" w:rsidTr="00B95CD2">
        <w:trPr>
          <w:trHeight w:val="580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2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>Квалификация трудовых ресурсов</w:t>
            </w:r>
          </w:p>
        </w:tc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От 0 до 100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4E1D78" w:rsidRPr="00B95CD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5A5804" w:rsidRPr="00B95CD2" w:rsidTr="00B95CD2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2.3.1.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аттестованных аудиторов, являющихся сотрудниками участника отбора с опытом работы не менее 3 лет. 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 xml:space="preserve">При наличии в штате аудиторской организации: 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- 2 и менее аттестованных аудитора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- от 2 до 4 аттестованных аудитора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 xml:space="preserve">- от 5 до 7 аттестованных аудитора 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 xml:space="preserve">- от 8 до 10 аттестованных аудитора 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- от 11 до 14 аттестованных аудитора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- от 15 до 19 аттестованных аудитора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- от 20 и более аттестованных аудиторов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i/>
                <w:sz w:val="27"/>
                <w:szCs w:val="27"/>
              </w:rPr>
              <w:t>(Подтверждается копиями трудовых договоров, копиями квалификационных аттестатов, а также копией расширенной выписки о штатном составе и копиями выписок на аудиторов из реестра аудиторов и аудиторских организаций СРО аудиторов)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5571" w:rsidRPr="00B95CD2" w:rsidRDefault="00255571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5804" w:rsidRPr="00B95CD2" w:rsidTr="00B95CD2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2.4.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bCs/>
                <w:sz w:val="27"/>
                <w:szCs w:val="27"/>
              </w:rPr>
              <w:t>Сведения, подтверждающие деловую репутацию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От 0 до 100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</w:tr>
      <w:tr w:rsidR="005A5804" w:rsidRPr="00B95CD2" w:rsidTr="00B95CD2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2.4.1.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4" w:rsidRPr="00B95CD2" w:rsidRDefault="005A5804" w:rsidP="00AF0016">
            <w:pPr>
              <w:pStyle w:val="a8"/>
              <w:keepNext/>
              <w:keepLines/>
              <w:jc w:val="left"/>
              <w:rPr>
                <w:rStyle w:val="a7"/>
                <w:b w:val="0"/>
                <w:i w:val="0"/>
                <w:sz w:val="27"/>
                <w:szCs w:val="27"/>
              </w:rPr>
            </w:pPr>
            <w:r w:rsidRPr="00B95CD2">
              <w:rPr>
                <w:rStyle w:val="a7"/>
                <w:b w:val="0"/>
                <w:i w:val="0"/>
                <w:sz w:val="27"/>
                <w:szCs w:val="27"/>
              </w:rPr>
              <w:t>Наличие рекомендательных или благодарственных писем: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 и менее документов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 w:rsidR="00231F5D" w:rsidRPr="00B95CD2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 xml:space="preserve"> 5 </w:t>
            </w:r>
            <w:r w:rsidRPr="00B95CD2">
              <w:rPr>
                <w:rStyle w:val="a7"/>
                <w:rFonts w:ascii="Times New Roman" w:hAnsi="Times New Roman" w:cs="Times New Roman"/>
                <w:i w:val="0"/>
                <w:sz w:val="27"/>
                <w:szCs w:val="27"/>
              </w:rPr>
              <w:t>документов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6 </w:t>
            </w:r>
            <w:r w:rsidR="00231F5D" w:rsidRPr="00B95CD2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 xml:space="preserve"> 8 </w:t>
            </w:r>
            <w:r w:rsidRPr="00B95CD2">
              <w:rPr>
                <w:rStyle w:val="a7"/>
                <w:rFonts w:ascii="Times New Roman" w:hAnsi="Times New Roman" w:cs="Times New Roman"/>
                <w:i w:val="0"/>
                <w:sz w:val="27"/>
                <w:szCs w:val="27"/>
              </w:rPr>
              <w:t>документов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9 – 11 документов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12 – 15 документов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16 – 19 документов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свыше 20 документов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  <w:t xml:space="preserve">(подтверждается копиями предоставленных </w:t>
            </w:r>
            <w:r w:rsidRPr="00B95CD2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рекомендательных и/или благодарственных писем)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804" w:rsidRPr="00B95CD2" w:rsidRDefault="005A5804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77E3" w:rsidRPr="00B95CD2" w:rsidTr="00B95CD2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77E3" w:rsidRPr="00B95CD2" w:rsidRDefault="009977E3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2.5.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3" w:rsidRPr="00B95CD2" w:rsidRDefault="009977E3" w:rsidP="00AF0016">
            <w:pPr>
              <w:pStyle w:val="a8"/>
              <w:keepNext/>
              <w:keepLines/>
              <w:jc w:val="left"/>
              <w:rPr>
                <w:rStyle w:val="a7"/>
                <w:b w:val="0"/>
                <w:i w:val="0"/>
                <w:sz w:val="27"/>
                <w:szCs w:val="27"/>
              </w:rPr>
            </w:pPr>
            <w:r w:rsidRPr="00B95CD2">
              <w:rPr>
                <w:b w:val="0"/>
                <w:sz w:val="27"/>
                <w:szCs w:val="27"/>
              </w:rPr>
              <w:t>Регистрация аудиторской организации или присутствие обособленного подразделения аудиторской организации на территории Республики Мордовия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3" w:rsidRPr="00B95CD2" w:rsidRDefault="009977E3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От 0 до 100</w:t>
            </w:r>
          </w:p>
        </w:tc>
        <w:tc>
          <w:tcPr>
            <w:tcW w:w="8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7E3" w:rsidRPr="00B95CD2" w:rsidRDefault="009977E3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</w:tr>
      <w:tr w:rsidR="009977E3" w:rsidRPr="00B95CD2" w:rsidTr="00B95CD2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77E3" w:rsidRPr="00B95CD2" w:rsidRDefault="009977E3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2.5.1.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B7" w:rsidRPr="00B95CD2" w:rsidRDefault="009977E3" w:rsidP="00AF0016">
            <w:pPr>
              <w:pStyle w:val="a8"/>
              <w:keepNext/>
              <w:keepLines/>
              <w:jc w:val="left"/>
              <w:rPr>
                <w:b w:val="0"/>
                <w:bCs w:val="0"/>
                <w:sz w:val="27"/>
                <w:szCs w:val="27"/>
              </w:rPr>
            </w:pPr>
            <w:r w:rsidRPr="00B95CD2">
              <w:rPr>
                <w:b w:val="0"/>
                <w:bCs w:val="0"/>
                <w:sz w:val="27"/>
                <w:szCs w:val="27"/>
              </w:rPr>
              <w:t>Не имеется</w:t>
            </w:r>
          </w:p>
          <w:p w:rsidR="009977E3" w:rsidRPr="00B95CD2" w:rsidRDefault="009977E3" w:rsidP="00AF0016">
            <w:pPr>
              <w:pStyle w:val="a8"/>
              <w:keepNext/>
              <w:keepLines/>
              <w:jc w:val="left"/>
              <w:rPr>
                <w:b w:val="0"/>
                <w:sz w:val="27"/>
                <w:szCs w:val="27"/>
              </w:rPr>
            </w:pPr>
            <w:r w:rsidRPr="00B95CD2">
              <w:rPr>
                <w:b w:val="0"/>
                <w:bCs w:val="0"/>
                <w:sz w:val="27"/>
                <w:szCs w:val="27"/>
              </w:rPr>
              <w:t>Имеется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3" w:rsidRPr="00B95CD2" w:rsidRDefault="009977E3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9977E3" w:rsidRPr="00B95CD2" w:rsidRDefault="009977E3" w:rsidP="00AF001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5CD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E3" w:rsidRPr="00B95CD2" w:rsidRDefault="009977E3" w:rsidP="00AF00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bookmarkEnd w:id="5"/>
    </w:tbl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beforeLines="40" w:before="96" w:afterLines="40" w:after="96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pacing w:val="1"/>
          <w:sz w:val="28"/>
          <w:szCs w:val="28"/>
        </w:rPr>
        <w:t>Отсутствие</w:t>
      </w:r>
      <w:r w:rsidRPr="00AF001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данные Участника отбора по критерию «Квалификация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 </w:t>
      </w:r>
      <w:r w:rsidRPr="00B95CD2">
        <w:rPr>
          <w:rFonts w:ascii="Times New Roman" w:hAnsi="Times New Roman" w:cs="Times New Roman"/>
          <w:b/>
          <w:i/>
          <w:sz w:val="28"/>
          <w:szCs w:val="28"/>
          <w:u w:val="single"/>
        </w:rPr>
        <w:t>не является</w:t>
      </w:r>
      <w:r w:rsidRPr="00AF0016">
        <w:rPr>
          <w:rFonts w:ascii="Times New Roman" w:hAnsi="Times New Roman" w:cs="Times New Roman"/>
          <w:sz w:val="28"/>
          <w:szCs w:val="28"/>
        </w:rPr>
        <w:t xml:space="preserve"> основанием для признания заявки не соответствующей требованиям конкурсной документации, однако, может привести к снижению рейтинга по критерию до 0 баллов.</w:t>
      </w:r>
    </w:p>
    <w:p w:rsidR="005A5804" w:rsidRPr="00AF0016" w:rsidRDefault="005A5804" w:rsidP="00AF001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 xml:space="preserve">Для получения итогового рейтинга по заявке: рейтинг, присуждаемый рассматриваемой заявке по каждому показателю критерия «Квалификация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 суммируется и затем умножается на соответствующий указанному критерию коэффициент значимости. </w:t>
      </w:r>
    </w:p>
    <w:p w:rsidR="005A5804" w:rsidRPr="00AF0016" w:rsidRDefault="005A5804" w:rsidP="00AF0016">
      <w:pPr>
        <w:keepNext/>
        <w:keepLines/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При оценке заявок по данному критерию заявке с лучшим предложением по квалификации аудиторской организации присваивается наибольшее количество баллов.</w:t>
      </w:r>
    </w:p>
    <w:p w:rsidR="005A5804" w:rsidRPr="00AF0016" w:rsidRDefault="005A5804" w:rsidP="00AF0016">
      <w:pPr>
        <w:pStyle w:val="a9"/>
        <w:keepNext/>
        <w:keepLines/>
        <w:shd w:val="clear" w:color="auto" w:fill="FEFFFF"/>
        <w:ind w:firstLine="709"/>
        <w:contextualSpacing/>
        <w:jc w:val="both"/>
        <w:rPr>
          <w:color w:val="000000"/>
          <w:sz w:val="28"/>
          <w:szCs w:val="28"/>
          <w:shd w:val="clear" w:color="auto" w:fill="FEFFFF"/>
        </w:rPr>
      </w:pPr>
      <w:r w:rsidRPr="00AF0016">
        <w:rPr>
          <w:color w:val="000000"/>
          <w:sz w:val="28"/>
          <w:szCs w:val="28"/>
          <w:shd w:val="clear" w:color="auto" w:fill="FEFFFF"/>
        </w:rPr>
        <w:t xml:space="preserve">Рейтинг, присуждаемый i-ой заявке по критерию </w:t>
      </w:r>
      <w:r w:rsidRPr="00AF0016">
        <w:rPr>
          <w:sz w:val="28"/>
          <w:szCs w:val="28"/>
        </w:rPr>
        <w:t>«Квалификация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</w:t>
      </w:r>
      <w:r w:rsidRPr="00AF0016">
        <w:rPr>
          <w:color w:val="000000"/>
          <w:sz w:val="28"/>
          <w:szCs w:val="28"/>
          <w:shd w:val="clear" w:color="auto" w:fill="FEFFFF"/>
        </w:rPr>
        <w:t>, определяется по формуле:</w:t>
      </w:r>
    </w:p>
    <w:p w:rsidR="005A5804" w:rsidRPr="00AF0016" w:rsidRDefault="005A5804" w:rsidP="00AF0016">
      <w:pPr>
        <w:pStyle w:val="a9"/>
        <w:keepNext/>
        <w:keepLines/>
        <w:shd w:val="clear" w:color="auto" w:fill="FEFFFF"/>
        <w:ind w:right="34"/>
        <w:contextualSpacing/>
        <w:jc w:val="both"/>
        <w:rPr>
          <w:color w:val="000000"/>
          <w:sz w:val="28"/>
          <w:szCs w:val="28"/>
          <w:shd w:val="clear" w:color="auto" w:fill="FEFFFF"/>
        </w:rPr>
      </w:pPr>
    </w:p>
    <w:p w:rsidR="005A5804" w:rsidRPr="00B95CD2" w:rsidRDefault="005A5804" w:rsidP="00F65DE4">
      <w:pPr>
        <w:pStyle w:val="a9"/>
        <w:keepNext/>
        <w:keepLines/>
        <w:shd w:val="clear" w:color="auto" w:fill="FEFFFF"/>
        <w:ind w:right="34"/>
        <w:contextualSpacing/>
        <w:jc w:val="center"/>
        <w:rPr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</w:pPr>
      <w:r w:rsidRPr="00B95CD2">
        <w:rPr>
          <w:i/>
          <w:color w:val="000000"/>
          <w:spacing w:val="2"/>
          <w:sz w:val="28"/>
          <w:szCs w:val="28"/>
          <w:lang w:val="en-US"/>
        </w:rPr>
        <w:t>B</w:t>
      </w:r>
      <w:r w:rsidRPr="00B95CD2">
        <w:rPr>
          <w:i/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 xml:space="preserve"> =0</w:t>
      </w:r>
      <w:proofErr w:type="gramStart"/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,</w:t>
      </w:r>
      <w:r w:rsidR="00134DDD"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6</w:t>
      </w:r>
      <w:proofErr w:type="gramEnd"/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*(0,</w:t>
      </w:r>
      <w:r w:rsidR="00694637"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3</w:t>
      </w:r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*C</w:t>
      </w:r>
      <w:r w:rsidRPr="00B95CD2">
        <w:rPr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>i</w:t>
      </w:r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+0,3*D</w:t>
      </w:r>
      <w:r w:rsidRPr="00B95CD2">
        <w:rPr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>i</w:t>
      </w:r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+0,2*</w:t>
      </w:r>
      <w:proofErr w:type="spellStart"/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E</w:t>
      </w:r>
      <w:r w:rsidRPr="00B95CD2">
        <w:rPr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>i</w:t>
      </w:r>
      <w:proofErr w:type="spellEnd"/>
      <w:r w:rsidRPr="00B95CD2">
        <w:rPr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 xml:space="preserve"> </w:t>
      </w:r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+0,1*F</w:t>
      </w:r>
      <w:r w:rsidRPr="00B95CD2">
        <w:rPr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>i</w:t>
      </w:r>
      <w:r w:rsidR="00235919"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+0,1*</w:t>
      </w:r>
      <w:proofErr w:type="spellStart"/>
      <w:r w:rsidR="00235919"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G</w:t>
      </w:r>
      <w:r w:rsidR="00235919" w:rsidRPr="00B95CD2">
        <w:rPr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>i</w:t>
      </w:r>
      <w:proofErr w:type="spellEnd"/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),</w:t>
      </w:r>
    </w:p>
    <w:p w:rsidR="005A5804" w:rsidRPr="00AF0016" w:rsidRDefault="005A5804" w:rsidP="00AF0016">
      <w:pPr>
        <w:pStyle w:val="a9"/>
        <w:keepNext/>
        <w:keepLines/>
        <w:shd w:val="clear" w:color="auto" w:fill="FEFFFF"/>
        <w:ind w:right="33"/>
        <w:contextualSpacing/>
        <w:jc w:val="both"/>
        <w:rPr>
          <w:color w:val="000000"/>
          <w:sz w:val="28"/>
          <w:szCs w:val="28"/>
          <w:shd w:val="clear" w:color="auto" w:fill="FEFFFF"/>
          <w:lang w:val="en-US"/>
        </w:rPr>
      </w:pPr>
    </w:p>
    <w:p w:rsidR="005A5804" w:rsidRPr="00AF0016" w:rsidRDefault="005A5804" w:rsidP="00AF0016">
      <w:pPr>
        <w:pStyle w:val="a9"/>
        <w:keepNext/>
        <w:keepLines/>
        <w:shd w:val="clear" w:color="auto" w:fill="FEFFFF"/>
        <w:ind w:right="33"/>
        <w:contextualSpacing/>
        <w:jc w:val="both"/>
        <w:rPr>
          <w:color w:val="000000"/>
          <w:sz w:val="28"/>
          <w:szCs w:val="28"/>
          <w:shd w:val="clear" w:color="auto" w:fill="FEFFFF"/>
        </w:rPr>
      </w:pPr>
      <w:r w:rsidRPr="00AF0016">
        <w:rPr>
          <w:color w:val="000000"/>
          <w:sz w:val="28"/>
          <w:szCs w:val="28"/>
          <w:shd w:val="clear" w:color="auto" w:fill="FEFFFF"/>
        </w:rPr>
        <w:t>где:</w:t>
      </w:r>
    </w:p>
    <w:p w:rsidR="005A5804" w:rsidRPr="00AF0016" w:rsidRDefault="005A5804" w:rsidP="00AF0016">
      <w:pPr>
        <w:pStyle w:val="a9"/>
        <w:keepNext/>
        <w:keepLines/>
        <w:shd w:val="clear" w:color="auto" w:fill="FEFFFF"/>
        <w:ind w:right="33"/>
        <w:contextualSpacing/>
        <w:jc w:val="both"/>
        <w:rPr>
          <w:color w:val="000000"/>
          <w:sz w:val="28"/>
          <w:szCs w:val="28"/>
          <w:shd w:val="clear" w:color="auto" w:fill="FEFFFF"/>
        </w:rPr>
      </w:pPr>
      <w:r w:rsidRPr="00B95CD2">
        <w:rPr>
          <w:i/>
          <w:color w:val="000000"/>
          <w:spacing w:val="2"/>
          <w:sz w:val="28"/>
          <w:szCs w:val="28"/>
          <w:lang w:val="en-US"/>
        </w:rPr>
        <w:t>B</w:t>
      </w:r>
      <w:r w:rsidRPr="00B95CD2">
        <w:rPr>
          <w:i/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B95CD2">
        <w:rPr>
          <w:color w:val="000000"/>
          <w:sz w:val="28"/>
          <w:szCs w:val="28"/>
          <w:shd w:val="clear" w:color="auto" w:fill="FEFFFF"/>
        </w:rPr>
        <w:t xml:space="preserve"> </w:t>
      </w:r>
      <w:r w:rsidRPr="00AF0016">
        <w:rPr>
          <w:color w:val="000000"/>
          <w:sz w:val="28"/>
          <w:szCs w:val="28"/>
          <w:shd w:val="clear" w:color="auto" w:fill="FEFFFF"/>
        </w:rPr>
        <w:t xml:space="preserve">- </w:t>
      </w:r>
      <w:r w:rsidRPr="00AF0016">
        <w:rPr>
          <w:sz w:val="28"/>
          <w:szCs w:val="28"/>
        </w:rPr>
        <w:t>значение, присуждаемое Комиссией i-ой заявке на участие в отборе по критерию «Квалификация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квалификации»;</w:t>
      </w:r>
    </w:p>
    <w:p w:rsidR="005A5804" w:rsidRPr="00AF0016" w:rsidRDefault="005A5804" w:rsidP="00AF0016">
      <w:pPr>
        <w:pStyle w:val="a9"/>
        <w:keepNext/>
        <w:keepLines/>
        <w:shd w:val="clear" w:color="auto" w:fill="FEFFFF"/>
        <w:ind w:right="33"/>
        <w:contextualSpacing/>
        <w:jc w:val="both"/>
        <w:rPr>
          <w:color w:val="000000"/>
          <w:sz w:val="28"/>
          <w:szCs w:val="28"/>
          <w:shd w:val="clear" w:color="auto" w:fill="FEFFFF"/>
        </w:rPr>
      </w:pPr>
      <w:r w:rsidRPr="00B95CD2">
        <w:rPr>
          <w:color w:val="000000"/>
          <w:sz w:val="28"/>
          <w:szCs w:val="28"/>
          <w:shd w:val="clear" w:color="auto" w:fill="FEFFFF"/>
        </w:rPr>
        <w:t>0,</w:t>
      </w:r>
      <w:r w:rsidR="006B5285" w:rsidRPr="00B95CD2">
        <w:rPr>
          <w:color w:val="000000"/>
          <w:sz w:val="28"/>
          <w:szCs w:val="28"/>
          <w:shd w:val="clear" w:color="auto" w:fill="FEFFFF"/>
        </w:rPr>
        <w:t>6</w:t>
      </w:r>
      <w:r w:rsidRPr="00AF0016">
        <w:rPr>
          <w:color w:val="000000"/>
          <w:sz w:val="28"/>
          <w:szCs w:val="28"/>
          <w:shd w:val="clear" w:color="auto" w:fill="FEFFFF"/>
        </w:rPr>
        <w:t xml:space="preserve"> – </w:t>
      </w:r>
      <w:r w:rsidRPr="00AF0016">
        <w:rPr>
          <w:color w:val="000000"/>
          <w:spacing w:val="2"/>
          <w:sz w:val="28"/>
          <w:szCs w:val="28"/>
        </w:rPr>
        <w:t>это коэффициент значимости критерия;</w:t>
      </w:r>
    </w:p>
    <w:p w:rsidR="005A5804" w:rsidRPr="00AF0016" w:rsidRDefault="005A5804" w:rsidP="00AF0016">
      <w:pPr>
        <w:pStyle w:val="a9"/>
        <w:keepNext/>
        <w:keepLines/>
        <w:shd w:val="clear" w:color="auto" w:fill="FEFFFF"/>
        <w:ind w:right="33"/>
        <w:contextualSpacing/>
        <w:jc w:val="both"/>
        <w:rPr>
          <w:sz w:val="28"/>
          <w:szCs w:val="28"/>
          <w:shd w:val="clear" w:color="auto" w:fill="FEFFFF"/>
        </w:rPr>
      </w:pPr>
      <w:r w:rsidRPr="00B95CD2">
        <w:rPr>
          <w:i/>
          <w:color w:val="000000"/>
          <w:sz w:val="28"/>
          <w:szCs w:val="28"/>
          <w:shd w:val="clear" w:color="auto" w:fill="FEFFFF"/>
        </w:rPr>
        <w:lastRenderedPageBreak/>
        <w:t>С</w:t>
      </w:r>
      <w:proofErr w:type="spellStart"/>
      <w:r w:rsidRPr="00B95CD2">
        <w:rPr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>i</w:t>
      </w:r>
      <w:proofErr w:type="spellEnd"/>
      <w:r w:rsidRPr="00AF0016">
        <w:rPr>
          <w:i/>
          <w:color w:val="000000"/>
          <w:sz w:val="28"/>
          <w:szCs w:val="28"/>
          <w:shd w:val="clear" w:color="auto" w:fill="FEFFFF"/>
        </w:rPr>
        <w:t xml:space="preserve"> </w:t>
      </w:r>
      <w:r w:rsidRPr="00AF0016">
        <w:rPr>
          <w:color w:val="000000"/>
          <w:sz w:val="28"/>
          <w:szCs w:val="28"/>
          <w:shd w:val="clear" w:color="auto" w:fill="FEFFFF"/>
        </w:rPr>
        <w:t xml:space="preserve">- </w:t>
      </w:r>
      <w:r w:rsidRPr="00AF0016">
        <w:rPr>
          <w:sz w:val="28"/>
          <w:szCs w:val="28"/>
          <w:shd w:val="clear" w:color="auto" w:fill="FEFFFF"/>
        </w:rPr>
        <w:t xml:space="preserve">значение, присуждаемое Комиссией i-ой заявке на участие в отборе по подкритерию/показателю </w:t>
      </w:r>
      <w:r w:rsidRPr="00AF0016">
        <w:rPr>
          <w:color w:val="000000"/>
          <w:spacing w:val="2"/>
          <w:sz w:val="28"/>
          <w:szCs w:val="28"/>
        </w:rPr>
        <w:t>«</w:t>
      </w:r>
      <w:r w:rsidR="006B5285" w:rsidRPr="00AF0016">
        <w:rPr>
          <w:sz w:val="28"/>
          <w:szCs w:val="28"/>
        </w:rPr>
        <w:t>Опыт участника отбора по аудиту</w:t>
      </w:r>
      <w:r w:rsidR="006B5285" w:rsidRPr="00AF0016">
        <w:rPr>
          <w:color w:val="000000"/>
          <w:spacing w:val="2"/>
          <w:sz w:val="28"/>
          <w:szCs w:val="28"/>
        </w:rPr>
        <w:t xml:space="preserve"> организаций в области финансовых услуг и/или работающих в схожих с Фондом отраслях (за период 2009-2018 </w:t>
      </w:r>
      <w:proofErr w:type="spellStart"/>
      <w:r w:rsidR="006B5285" w:rsidRPr="00AF0016">
        <w:rPr>
          <w:color w:val="000000"/>
          <w:spacing w:val="2"/>
          <w:sz w:val="28"/>
          <w:szCs w:val="28"/>
        </w:rPr>
        <w:t>г.г</w:t>
      </w:r>
      <w:proofErr w:type="spellEnd"/>
      <w:r w:rsidR="006B5285" w:rsidRPr="00AF0016">
        <w:rPr>
          <w:color w:val="000000"/>
          <w:spacing w:val="2"/>
          <w:sz w:val="28"/>
          <w:szCs w:val="28"/>
        </w:rPr>
        <w:t>.)</w:t>
      </w:r>
      <w:r w:rsidRPr="00AF0016">
        <w:rPr>
          <w:color w:val="000000"/>
          <w:spacing w:val="2"/>
          <w:sz w:val="28"/>
          <w:szCs w:val="28"/>
        </w:rPr>
        <w:t>»</w:t>
      </w:r>
      <w:r w:rsidRPr="00AF0016">
        <w:rPr>
          <w:sz w:val="28"/>
          <w:szCs w:val="28"/>
          <w:shd w:val="clear" w:color="auto" w:fill="FEFFFF"/>
        </w:rPr>
        <w:t>, в баллах;</w:t>
      </w:r>
    </w:p>
    <w:p w:rsidR="005A5804" w:rsidRPr="00AF0016" w:rsidRDefault="005A5804" w:rsidP="00AF0016">
      <w:pPr>
        <w:pStyle w:val="a9"/>
        <w:keepNext/>
        <w:keepLines/>
        <w:shd w:val="clear" w:color="auto" w:fill="FEFFFF"/>
        <w:ind w:right="33"/>
        <w:contextualSpacing/>
        <w:jc w:val="both"/>
        <w:rPr>
          <w:sz w:val="28"/>
          <w:szCs w:val="28"/>
          <w:shd w:val="clear" w:color="auto" w:fill="FEFFFF"/>
        </w:rPr>
      </w:pPr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D</w:t>
      </w:r>
      <w:r w:rsidRPr="00B95CD2">
        <w:rPr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>i</w:t>
      </w:r>
      <w:r w:rsidRPr="00AF0016">
        <w:rPr>
          <w:b/>
          <w:i/>
          <w:color w:val="000000"/>
          <w:sz w:val="28"/>
          <w:szCs w:val="28"/>
          <w:shd w:val="clear" w:color="auto" w:fill="FEFFFF"/>
          <w:vertAlign w:val="superscript"/>
        </w:rPr>
        <w:t xml:space="preserve"> - </w:t>
      </w:r>
      <w:r w:rsidRPr="00AF0016">
        <w:rPr>
          <w:sz w:val="28"/>
          <w:szCs w:val="28"/>
          <w:shd w:val="clear" w:color="auto" w:fill="FEFFFF"/>
        </w:rPr>
        <w:t>значение, присуждаемое Комиссией i-ой заявке на участие в отборе по подкритерию/показателю</w:t>
      </w:r>
      <w:r w:rsidRPr="00AF0016">
        <w:rPr>
          <w:sz w:val="28"/>
          <w:szCs w:val="28"/>
        </w:rPr>
        <w:t xml:space="preserve"> «</w:t>
      </w:r>
      <w:r w:rsidRPr="00AF0016">
        <w:rPr>
          <w:sz w:val="28"/>
          <w:szCs w:val="28"/>
          <w:shd w:val="clear" w:color="auto" w:fill="FEFFFF"/>
        </w:rPr>
        <w:t>Деятельность участника отбора в области бухгалтерского учета и аудита», в баллах;</w:t>
      </w:r>
    </w:p>
    <w:p w:rsidR="005A5804" w:rsidRPr="00AF0016" w:rsidRDefault="005A5804" w:rsidP="00AF0016">
      <w:pPr>
        <w:pStyle w:val="a9"/>
        <w:keepNext/>
        <w:keepLines/>
        <w:shd w:val="clear" w:color="auto" w:fill="FEFFFF"/>
        <w:ind w:right="33"/>
        <w:contextualSpacing/>
        <w:jc w:val="both"/>
        <w:rPr>
          <w:i/>
          <w:color w:val="000000"/>
          <w:sz w:val="28"/>
          <w:szCs w:val="28"/>
          <w:shd w:val="clear" w:color="auto" w:fill="FEFFFF"/>
        </w:rPr>
      </w:pPr>
      <w:proofErr w:type="spellStart"/>
      <w:r w:rsidRPr="00B95CD2">
        <w:rPr>
          <w:i/>
          <w:color w:val="000000"/>
          <w:sz w:val="28"/>
          <w:szCs w:val="28"/>
          <w:shd w:val="clear" w:color="auto" w:fill="FEFFFF"/>
          <w:lang w:val="en-US"/>
        </w:rPr>
        <w:t>E</w:t>
      </w:r>
      <w:r w:rsidRPr="00B95CD2">
        <w:rPr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>i</w:t>
      </w:r>
      <w:proofErr w:type="spellEnd"/>
      <w:r w:rsidRPr="00AF0016">
        <w:rPr>
          <w:i/>
          <w:color w:val="000000"/>
          <w:sz w:val="28"/>
          <w:szCs w:val="28"/>
          <w:shd w:val="clear" w:color="auto" w:fill="FEFFFF"/>
        </w:rPr>
        <w:t xml:space="preserve"> </w:t>
      </w:r>
      <w:r w:rsidRPr="00AF0016">
        <w:rPr>
          <w:color w:val="000000"/>
          <w:sz w:val="28"/>
          <w:szCs w:val="28"/>
          <w:shd w:val="clear" w:color="auto" w:fill="FEFFFF"/>
        </w:rPr>
        <w:t xml:space="preserve">– </w:t>
      </w:r>
      <w:r w:rsidRPr="00AF0016">
        <w:rPr>
          <w:sz w:val="28"/>
          <w:szCs w:val="28"/>
          <w:shd w:val="clear" w:color="auto" w:fill="FEFFFF"/>
        </w:rPr>
        <w:t>значение, присуждаемое Комиссией i-ой заявке на участие в отборе по подкритерию/показателю «Квалификация трудовых ресурсов», в баллах.</w:t>
      </w:r>
    </w:p>
    <w:p w:rsidR="005A5804" w:rsidRPr="00AF0016" w:rsidRDefault="005A5804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B95C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F"/>
          <w:lang w:val="en-US"/>
        </w:rPr>
        <w:t>F</w:t>
      </w:r>
      <w:r w:rsidRPr="00B95C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>i</w:t>
      </w:r>
      <w:r w:rsidRPr="00B95C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F"/>
          <w:vertAlign w:val="superscript"/>
        </w:rPr>
        <w:t xml:space="preserve"> </w:t>
      </w:r>
      <w:r w:rsidRPr="00AF00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F"/>
        </w:rPr>
        <w:t xml:space="preserve">– </w:t>
      </w:r>
      <w:r w:rsidRPr="00AF0016">
        <w:rPr>
          <w:rFonts w:ascii="Times New Roman" w:hAnsi="Times New Roman" w:cs="Times New Roman"/>
          <w:sz w:val="28"/>
          <w:szCs w:val="28"/>
          <w:shd w:val="clear" w:color="auto" w:fill="FEFFFF"/>
        </w:rPr>
        <w:t>значение, присуждаемое Комиссией i-ой заявке на участие в отборе по подкритерию/показателю «Сведения, подтверждающие деловую репутацию», в баллах.</w:t>
      </w:r>
    </w:p>
    <w:p w:rsidR="00235919" w:rsidRPr="00AF0016" w:rsidRDefault="00235919" w:rsidP="00AF001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proofErr w:type="spellStart"/>
      <w:r w:rsidRPr="00B95C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F"/>
          <w:lang w:val="en-US"/>
        </w:rPr>
        <w:t>G</w:t>
      </w:r>
      <w:r w:rsidRPr="00B95C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F"/>
          <w:vertAlign w:val="superscript"/>
          <w:lang w:val="en-US"/>
        </w:rPr>
        <w:t>i</w:t>
      </w:r>
      <w:proofErr w:type="spellEnd"/>
      <w:r w:rsidRPr="00AF00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EFFFF"/>
          <w:vertAlign w:val="superscript"/>
        </w:rPr>
        <w:t xml:space="preserve"> </w:t>
      </w:r>
      <w:r w:rsidRPr="00AF00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F"/>
        </w:rPr>
        <w:t xml:space="preserve">– </w:t>
      </w:r>
      <w:r w:rsidRPr="00AF0016">
        <w:rPr>
          <w:rFonts w:ascii="Times New Roman" w:hAnsi="Times New Roman" w:cs="Times New Roman"/>
          <w:sz w:val="28"/>
          <w:szCs w:val="28"/>
          <w:shd w:val="clear" w:color="auto" w:fill="FEFFFF"/>
        </w:rPr>
        <w:t>значение, присуждаемое Комиссией i-ой заявке на участие в отборе по подкритерию/показателю</w:t>
      </w:r>
      <w:r w:rsidR="00636505" w:rsidRPr="00AF0016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«</w:t>
      </w:r>
      <w:r w:rsidR="00636505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аудиторской организации или присутствие обособленного подразделения аудиторской организации на территории Республики Мордовия», </w:t>
      </w:r>
      <w:r w:rsidR="00636505" w:rsidRPr="00AF0016">
        <w:rPr>
          <w:rFonts w:ascii="Times New Roman" w:hAnsi="Times New Roman" w:cs="Times New Roman"/>
          <w:sz w:val="28"/>
          <w:szCs w:val="28"/>
          <w:shd w:val="clear" w:color="auto" w:fill="FEFFFF"/>
        </w:rPr>
        <w:t>в баллах.</w:t>
      </w:r>
    </w:p>
    <w:p w:rsidR="005A5804" w:rsidRPr="00AF0016" w:rsidRDefault="005A5804" w:rsidP="004B1F8B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</w:pPr>
      <w:r w:rsidRPr="00AF0016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Для получения оценки (значения в баллах) по каждому из показателей для каждой заявки начисляются баллы, присвоенных по каждому из показателей.</w:t>
      </w:r>
    </w:p>
    <w:p w:rsidR="00632644" w:rsidRPr="00AF0016" w:rsidRDefault="00632644" w:rsidP="00AF0016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</w:p>
    <w:p w:rsidR="005A5804" w:rsidRPr="00B95CD2" w:rsidRDefault="00037B2C" w:rsidP="00AF001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B95CD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3. </w:t>
      </w:r>
      <w:r w:rsidR="005A5804" w:rsidRPr="00B95CD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 w:rsidRPr="00B95CD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орядок расчета итогового рейтинга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оценки заявки на участие в отборе осуществляется расчет итогового рейтинга по каждой заявке на участие в отборе. Итоговый рейтинг заявки на участие в отборе вычисляется как сумма рейтингов по каждому критерию оценки заявки на участие в отборе.</w:t>
      </w:r>
    </w:p>
    <w:p w:rsidR="005A5804" w:rsidRPr="00AF0016" w:rsidRDefault="005A5804" w:rsidP="00AF0016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Итоговая оценка заявок осуществляется по формуле:</w:t>
      </w:r>
    </w:p>
    <w:p w:rsidR="005A5804" w:rsidRPr="00B95CD2" w:rsidRDefault="005A5804" w:rsidP="004B1F8B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en-US"/>
        </w:rPr>
        <w:t>X</w:t>
      </w: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= </w:t>
      </w: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en-US"/>
        </w:rPr>
        <w:t>A</w:t>
      </w: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  <w:vertAlign w:val="subscript"/>
        </w:rPr>
        <w:t xml:space="preserve"> </w:t>
      </w: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+ </w:t>
      </w: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en-US"/>
        </w:rPr>
        <w:t>B</w:t>
      </w: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B95CD2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5A5804" w:rsidRPr="00AF0016" w:rsidRDefault="005A5804" w:rsidP="00AF0016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где:</w:t>
      </w:r>
    </w:p>
    <w:p w:rsidR="005A5804" w:rsidRPr="00AF0016" w:rsidRDefault="005A5804" w:rsidP="00AF0016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en-US"/>
        </w:rPr>
        <w:t>X</w:t>
      </w:r>
      <w:r w:rsidRPr="00B95CD2">
        <w:rPr>
          <w:rFonts w:ascii="Times New Roman" w:hAnsi="Times New Roman" w:cs="Times New Roman"/>
          <w:i/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B95CD2">
        <w:rPr>
          <w:rFonts w:ascii="Times New Roman" w:hAnsi="Times New Roman" w:cs="Times New Roman"/>
          <w:color w:val="000000"/>
          <w:spacing w:val="2"/>
          <w:sz w:val="28"/>
          <w:szCs w:val="28"/>
          <w:vertAlign w:val="subscript"/>
        </w:rPr>
        <w:t xml:space="preserve"> </w:t>
      </w:r>
      <w:r w:rsidRPr="00B95CD2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итоговый рейтинг, присуждаемый Комиссией i-ой заявке на участие в отборе;</w:t>
      </w:r>
    </w:p>
    <w:p w:rsidR="005A5804" w:rsidRPr="00AF0016" w:rsidRDefault="005A5804" w:rsidP="00AF0016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95CD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95CD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95CD2">
        <w:rPr>
          <w:rFonts w:ascii="Times New Roman" w:hAnsi="Times New Roman" w:cs="Times New Roman"/>
          <w:sz w:val="28"/>
          <w:szCs w:val="28"/>
        </w:rPr>
        <w:t xml:space="preserve"> </w:t>
      </w: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- значение, присуждаемое Комиссией i-ой заявке на участие в отборе по критерию «Цена договора»;</w:t>
      </w:r>
    </w:p>
    <w:p w:rsidR="005A5804" w:rsidRPr="00AF0016" w:rsidRDefault="005A5804" w:rsidP="00AF0016">
      <w:pPr>
        <w:pStyle w:val="a9"/>
        <w:keepNext/>
        <w:keepLines/>
        <w:shd w:val="clear" w:color="auto" w:fill="FEFFFF"/>
        <w:ind w:right="33" w:firstLine="709"/>
        <w:contextualSpacing/>
        <w:jc w:val="both"/>
        <w:rPr>
          <w:color w:val="000000"/>
          <w:sz w:val="28"/>
          <w:szCs w:val="28"/>
          <w:shd w:val="clear" w:color="auto" w:fill="FEFFFF"/>
        </w:rPr>
      </w:pPr>
      <w:r w:rsidRPr="00B95CD2">
        <w:rPr>
          <w:i/>
          <w:color w:val="000000"/>
          <w:spacing w:val="2"/>
          <w:sz w:val="28"/>
          <w:szCs w:val="28"/>
          <w:lang w:val="en-US"/>
        </w:rPr>
        <w:t>B</w:t>
      </w:r>
      <w:r w:rsidRPr="00B95CD2">
        <w:rPr>
          <w:i/>
          <w:color w:val="000000"/>
          <w:spacing w:val="2"/>
          <w:sz w:val="28"/>
          <w:szCs w:val="28"/>
          <w:vertAlign w:val="subscript"/>
          <w:lang w:val="en-US"/>
        </w:rPr>
        <w:t>i</w:t>
      </w:r>
      <w:r w:rsidRPr="00AF0016">
        <w:rPr>
          <w:b/>
          <w:color w:val="000000"/>
          <w:spacing w:val="2"/>
          <w:sz w:val="28"/>
          <w:szCs w:val="28"/>
        </w:rPr>
        <w:t>-</w:t>
      </w:r>
      <w:r w:rsidRPr="00AF0016">
        <w:rPr>
          <w:color w:val="000000"/>
          <w:spacing w:val="2"/>
          <w:sz w:val="28"/>
          <w:szCs w:val="28"/>
        </w:rPr>
        <w:t xml:space="preserve"> значение, присуждаемое Комиссией i-ой заявке на участие в отборе по критерию </w:t>
      </w:r>
      <w:r w:rsidRPr="00AF0016">
        <w:rPr>
          <w:sz w:val="28"/>
          <w:szCs w:val="28"/>
        </w:rPr>
        <w:t>«Квалификация участников отбора, в том числе опыт работы, связанный с предметом договора, деловой репутацией, наличие специалистов и иных работников определенного уровня квалификации».</w:t>
      </w:r>
    </w:p>
    <w:p w:rsidR="005A5804" w:rsidRPr="00AF0016" w:rsidRDefault="005A5804" w:rsidP="00AF001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Победителем признается участник отбора, заявке которого присвоен самый высокий итоговый рейтинг. Заявке такого участника отбора присваивается первый порядковый номер.</w:t>
      </w:r>
    </w:p>
    <w:p w:rsidR="005A5804" w:rsidRPr="00B95CD2" w:rsidRDefault="005A5804" w:rsidP="00AF0016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CD2">
        <w:rPr>
          <w:rFonts w:ascii="Times New Roman" w:hAnsi="Times New Roman" w:cs="Times New Roman"/>
          <w:i/>
          <w:sz w:val="28"/>
          <w:szCs w:val="28"/>
        </w:rPr>
        <w:t>В случае установления недостоверности информации, содержащейся в документах, представленных участником отбора, конкурсная комиссия обязана отстранить такого участника от участия в отборе на любом этапе его проведения.</w:t>
      </w:r>
    </w:p>
    <w:p w:rsidR="00B95CD2" w:rsidRDefault="00B95CD2" w:rsidP="00AF0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D2" w:rsidRDefault="00B95CD2" w:rsidP="00AF0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F5" w:rsidRPr="00AF0016" w:rsidRDefault="00475CF5" w:rsidP="00AF0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1113B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</w:t>
      </w:r>
      <w:r w:rsidRPr="00AF001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проходит в два этапа:</w:t>
      </w:r>
    </w:p>
    <w:p w:rsidR="00475CF5" w:rsidRPr="00AF0016" w:rsidRDefault="00475CF5" w:rsidP="00AF0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Вскрытие поданных участниками заявок, проверка их на соответствие перечню и порядку предоставления документации осуществляется конкурсной комиссией в присутствии представителей участников (в случае их волеизъявления на такое присутствие) и сотрудников Гарантийного фонда. Конкурсная комиссия вправе отклонить заявку участника, в случае признания ее несоответствующей установленным требованиям. В случае подачи только одной заявки на участие в конкурсном отборе, которая признана соответствующей установленным требованиям, победителем может быть признан единственный участник, подавший такую заявку. По результатам вскрытия заявок составляется соответствующий протокол, который подписывается членами комиссии.</w:t>
      </w:r>
    </w:p>
    <w:p w:rsidR="002E1A37" w:rsidRPr="00AF0016" w:rsidRDefault="00475CF5" w:rsidP="00AF0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15951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даются рекомендации </w:t>
      </w:r>
      <w:r w:rsidR="00F45913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3A9F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</w:t>
      </w:r>
      <w:r w:rsidR="00F45913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A3A9F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с </w:t>
      </w:r>
      <w:r w:rsidR="00735F11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предполагаемым </w:t>
      </w:r>
      <w:r w:rsidR="00CA3A9F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</w:t>
      </w:r>
      <w:r w:rsidR="00DD67C6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</w:t>
      </w:r>
      <w:r w:rsidR="00F45913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611B4B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D67C6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B4B" w:rsidRPr="00AF001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присвоен самый высокий итоговый рейтинг.</w:t>
      </w:r>
      <w:r w:rsidR="00611B4B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951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рекомендаций</w:t>
      </w:r>
      <w:r w:rsidR="00A03675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951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2E1A37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</w:t>
      </w:r>
      <w:r w:rsidR="00F15951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1A37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F15951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62351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6B1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подписывается членами комиссии</w:t>
      </w:r>
      <w:r w:rsidR="002E1A37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F29" w:rsidRPr="00AF0016" w:rsidRDefault="005E7F29" w:rsidP="00AF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16">
        <w:rPr>
          <w:rFonts w:ascii="Times New Roman" w:hAnsi="Times New Roman" w:cs="Times New Roman"/>
          <w:sz w:val="28"/>
          <w:szCs w:val="28"/>
        </w:rPr>
        <w:t>3.</w:t>
      </w:r>
      <w:r w:rsidR="00037B2C" w:rsidRPr="00AF0016">
        <w:rPr>
          <w:rFonts w:ascii="Times New Roman" w:hAnsi="Times New Roman" w:cs="Times New Roman"/>
          <w:sz w:val="28"/>
          <w:szCs w:val="28"/>
        </w:rPr>
        <w:t>5</w:t>
      </w:r>
      <w:r w:rsidRPr="00AF0016">
        <w:rPr>
          <w:rFonts w:ascii="Times New Roman" w:hAnsi="Times New Roman" w:cs="Times New Roman"/>
          <w:sz w:val="28"/>
          <w:szCs w:val="28"/>
        </w:rPr>
        <w:t>.</w:t>
      </w:r>
      <w:r w:rsidR="00037B2C" w:rsidRPr="00AF0016">
        <w:rPr>
          <w:rFonts w:ascii="Times New Roman" w:hAnsi="Times New Roman" w:cs="Times New Roman"/>
          <w:sz w:val="28"/>
          <w:szCs w:val="28"/>
        </w:rPr>
        <w:t xml:space="preserve"> </w:t>
      </w:r>
      <w:r w:rsidR="00F45913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конкурсной комиссии рассматриваются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913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Наблюдательного совета Гарантийного фонда</w:t>
      </w:r>
      <w:r w:rsidR="001B0585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913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94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которого </w:t>
      </w:r>
      <w:r w:rsidR="001B0585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Наблюдательным советом </w:t>
      </w:r>
      <w:r w:rsidR="00F45913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окончательное 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45913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1AF" w:rsidRPr="00AF0016" w:rsidRDefault="005E7F29" w:rsidP="00AF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37B2C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3675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 w:rsidR="002E1A37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об оказании аудиторских услуг</w:t>
      </w:r>
      <w:r w:rsidR="00A03675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директором Гарантийного фонда </w:t>
      </w:r>
      <w:r w:rsidR="002E1A37" w:rsidRPr="00A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победителем конкурса не позднее </w:t>
      </w:r>
      <w:r w:rsidR="002E1A37" w:rsidRPr="00AF0016">
        <w:rPr>
          <w:rFonts w:ascii="Times New Roman" w:hAnsi="Times New Roman" w:cs="Times New Roman"/>
          <w:sz w:val="28"/>
          <w:szCs w:val="28"/>
        </w:rPr>
        <w:t xml:space="preserve">20 (двадцати) календарных дней с даты </w:t>
      </w:r>
      <w:r w:rsidR="00F15951" w:rsidRPr="00AF0016">
        <w:rPr>
          <w:rFonts w:ascii="Times New Roman" w:hAnsi="Times New Roman" w:cs="Times New Roman"/>
          <w:sz w:val="28"/>
          <w:szCs w:val="28"/>
        </w:rPr>
        <w:t>принятия решения</w:t>
      </w:r>
      <w:r w:rsidR="002E1A37" w:rsidRPr="00AF0016">
        <w:rPr>
          <w:rFonts w:ascii="Times New Roman" w:hAnsi="Times New Roman" w:cs="Times New Roman"/>
          <w:sz w:val="28"/>
          <w:szCs w:val="28"/>
        </w:rPr>
        <w:t>.</w:t>
      </w:r>
      <w:bookmarkEnd w:id="1"/>
    </w:p>
    <w:sectPr w:rsidR="00F031AF" w:rsidRPr="00AF001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3D" w:rsidRDefault="00491D3D" w:rsidP="00B2743C">
      <w:pPr>
        <w:spacing w:after="0" w:line="240" w:lineRule="auto"/>
      </w:pPr>
      <w:r>
        <w:separator/>
      </w:r>
    </w:p>
  </w:endnote>
  <w:endnote w:type="continuationSeparator" w:id="0">
    <w:p w:rsidR="00491D3D" w:rsidRDefault="00491D3D" w:rsidP="00B2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946213"/>
      <w:docPartObj>
        <w:docPartGallery w:val="Page Numbers (Bottom of Page)"/>
        <w:docPartUnique/>
      </w:docPartObj>
    </w:sdtPr>
    <w:sdtEndPr/>
    <w:sdtContent>
      <w:p w:rsidR="00B2743C" w:rsidRDefault="00B2743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F8B">
          <w:rPr>
            <w:noProof/>
          </w:rPr>
          <w:t>11</w:t>
        </w:r>
        <w:r>
          <w:fldChar w:fldCharType="end"/>
        </w:r>
      </w:p>
    </w:sdtContent>
  </w:sdt>
  <w:p w:rsidR="00B2743C" w:rsidRDefault="00B274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3D" w:rsidRDefault="00491D3D" w:rsidP="00B2743C">
      <w:pPr>
        <w:spacing w:after="0" w:line="240" w:lineRule="auto"/>
      </w:pPr>
      <w:r>
        <w:separator/>
      </w:r>
    </w:p>
  </w:footnote>
  <w:footnote w:type="continuationSeparator" w:id="0">
    <w:p w:rsidR="00491D3D" w:rsidRDefault="00491D3D" w:rsidP="00B2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3F"/>
    <w:rsid w:val="0001644F"/>
    <w:rsid w:val="00037B2C"/>
    <w:rsid w:val="00087CE9"/>
    <w:rsid w:val="000D7523"/>
    <w:rsid w:val="0010627F"/>
    <w:rsid w:val="00134DDD"/>
    <w:rsid w:val="0013524F"/>
    <w:rsid w:val="001425AC"/>
    <w:rsid w:val="00161D2B"/>
    <w:rsid w:val="001B0585"/>
    <w:rsid w:val="001C269C"/>
    <w:rsid w:val="00213BE2"/>
    <w:rsid w:val="00220A13"/>
    <w:rsid w:val="00231F5D"/>
    <w:rsid w:val="00235919"/>
    <w:rsid w:val="00255571"/>
    <w:rsid w:val="00281177"/>
    <w:rsid w:val="00292F0D"/>
    <w:rsid w:val="002D59B7"/>
    <w:rsid w:val="002E1A37"/>
    <w:rsid w:val="00317BBB"/>
    <w:rsid w:val="00333846"/>
    <w:rsid w:val="003356AF"/>
    <w:rsid w:val="0034667B"/>
    <w:rsid w:val="00353430"/>
    <w:rsid w:val="0037011E"/>
    <w:rsid w:val="0038082A"/>
    <w:rsid w:val="003969FA"/>
    <w:rsid w:val="00421C1A"/>
    <w:rsid w:val="004229B7"/>
    <w:rsid w:val="00425C41"/>
    <w:rsid w:val="00426A50"/>
    <w:rsid w:val="00434014"/>
    <w:rsid w:val="00434138"/>
    <w:rsid w:val="004612C9"/>
    <w:rsid w:val="00461851"/>
    <w:rsid w:val="00475CF5"/>
    <w:rsid w:val="00491D3D"/>
    <w:rsid w:val="00497DEF"/>
    <w:rsid w:val="004A3C09"/>
    <w:rsid w:val="004B1F8B"/>
    <w:rsid w:val="004C580E"/>
    <w:rsid w:val="004D301A"/>
    <w:rsid w:val="004D3BDA"/>
    <w:rsid w:val="004D4746"/>
    <w:rsid w:val="004D6A45"/>
    <w:rsid w:val="004E1D78"/>
    <w:rsid w:val="00501E91"/>
    <w:rsid w:val="00505837"/>
    <w:rsid w:val="00544967"/>
    <w:rsid w:val="00545CA6"/>
    <w:rsid w:val="0059149F"/>
    <w:rsid w:val="005A00CF"/>
    <w:rsid w:val="005A5804"/>
    <w:rsid w:val="005C7765"/>
    <w:rsid w:val="005E07E8"/>
    <w:rsid w:val="005E28F3"/>
    <w:rsid w:val="005E467A"/>
    <w:rsid w:val="005E7F29"/>
    <w:rsid w:val="00602F5B"/>
    <w:rsid w:val="00604564"/>
    <w:rsid w:val="00611B4B"/>
    <w:rsid w:val="00622E20"/>
    <w:rsid w:val="00632644"/>
    <w:rsid w:val="00636505"/>
    <w:rsid w:val="00644D67"/>
    <w:rsid w:val="006472A3"/>
    <w:rsid w:val="00694637"/>
    <w:rsid w:val="006B5285"/>
    <w:rsid w:val="006C721B"/>
    <w:rsid w:val="006F185C"/>
    <w:rsid w:val="00712773"/>
    <w:rsid w:val="00723AE3"/>
    <w:rsid w:val="00735310"/>
    <w:rsid w:val="00735F11"/>
    <w:rsid w:val="00741B9E"/>
    <w:rsid w:val="007708FC"/>
    <w:rsid w:val="007837B3"/>
    <w:rsid w:val="007955D4"/>
    <w:rsid w:val="00797840"/>
    <w:rsid w:val="007D2C85"/>
    <w:rsid w:val="007E1EEA"/>
    <w:rsid w:val="007F04C5"/>
    <w:rsid w:val="0083315F"/>
    <w:rsid w:val="008339AE"/>
    <w:rsid w:val="00877079"/>
    <w:rsid w:val="008859C2"/>
    <w:rsid w:val="00891B08"/>
    <w:rsid w:val="00897DD9"/>
    <w:rsid w:val="008B488E"/>
    <w:rsid w:val="00903A46"/>
    <w:rsid w:val="00915DB0"/>
    <w:rsid w:val="00925ECD"/>
    <w:rsid w:val="009573A2"/>
    <w:rsid w:val="00961E94"/>
    <w:rsid w:val="009977E3"/>
    <w:rsid w:val="009B7976"/>
    <w:rsid w:val="009F346B"/>
    <w:rsid w:val="00A03675"/>
    <w:rsid w:val="00A2058E"/>
    <w:rsid w:val="00A62351"/>
    <w:rsid w:val="00A75637"/>
    <w:rsid w:val="00AF0016"/>
    <w:rsid w:val="00B2743C"/>
    <w:rsid w:val="00B3644F"/>
    <w:rsid w:val="00B36B3A"/>
    <w:rsid w:val="00B52958"/>
    <w:rsid w:val="00B714E9"/>
    <w:rsid w:val="00B86F9C"/>
    <w:rsid w:val="00B95CD2"/>
    <w:rsid w:val="00BB595B"/>
    <w:rsid w:val="00BD14F2"/>
    <w:rsid w:val="00BE2904"/>
    <w:rsid w:val="00BF45D9"/>
    <w:rsid w:val="00BF5C06"/>
    <w:rsid w:val="00C131F5"/>
    <w:rsid w:val="00C3373C"/>
    <w:rsid w:val="00C523DB"/>
    <w:rsid w:val="00C65B68"/>
    <w:rsid w:val="00C666B1"/>
    <w:rsid w:val="00CA29D2"/>
    <w:rsid w:val="00CA3A9F"/>
    <w:rsid w:val="00CB313F"/>
    <w:rsid w:val="00CE6F2C"/>
    <w:rsid w:val="00D61F42"/>
    <w:rsid w:val="00DD67C6"/>
    <w:rsid w:val="00DE161A"/>
    <w:rsid w:val="00DF682D"/>
    <w:rsid w:val="00E0479E"/>
    <w:rsid w:val="00E1113B"/>
    <w:rsid w:val="00E9053A"/>
    <w:rsid w:val="00EA034A"/>
    <w:rsid w:val="00EA48BD"/>
    <w:rsid w:val="00EC5A12"/>
    <w:rsid w:val="00EC6573"/>
    <w:rsid w:val="00F15951"/>
    <w:rsid w:val="00F15CC0"/>
    <w:rsid w:val="00F3486C"/>
    <w:rsid w:val="00F45913"/>
    <w:rsid w:val="00F51338"/>
    <w:rsid w:val="00F6237D"/>
    <w:rsid w:val="00F65DE4"/>
    <w:rsid w:val="00F84982"/>
    <w:rsid w:val="00FC7EAA"/>
    <w:rsid w:val="00FD11B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0215A-731B-4E0D-B541-2D6DFB2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1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746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5A58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5A58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Emphasis"/>
    <w:qFormat/>
    <w:rsid w:val="005A5804"/>
    <w:rPr>
      <w:i/>
      <w:iCs/>
    </w:rPr>
  </w:style>
  <w:style w:type="paragraph" w:styleId="a8">
    <w:name w:val="caption"/>
    <w:basedOn w:val="a"/>
    <w:next w:val="a"/>
    <w:qFormat/>
    <w:rsid w:val="005A58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Стиль"/>
    <w:rsid w:val="005A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743C"/>
  </w:style>
  <w:style w:type="paragraph" w:styleId="ac">
    <w:name w:val="footer"/>
    <w:basedOn w:val="a"/>
    <w:link w:val="ad"/>
    <w:uiPriority w:val="99"/>
    <w:unhideWhenUsed/>
    <w:rsid w:val="00B2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D3AE-9C7E-4A53-AFBE-C40CBBCB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12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1</cp:lastModifiedBy>
  <cp:revision>92</cp:revision>
  <cp:lastPrinted>2018-08-27T06:48:00Z</cp:lastPrinted>
  <dcterms:created xsi:type="dcterms:W3CDTF">2017-02-21T07:28:00Z</dcterms:created>
  <dcterms:modified xsi:type="dcterms:W3CDTF">2019-11-21T07:28:00Z</dcterms:modified>
</cp:coreProperties>
</file>