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57" w:type="dxa"/>
        <w:shd w:val="clear" w:color="auto" w:fill="F7F5F3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5"/>
        <w:gridCol w:w="12145"/>
        <w:gridCol w:w="1276"/>
        <w:gridCol w:w="1231"/>
      </w:tblGrid>
      <w:tr w:rsidR="00BB288F" w:rsidRPr="00AD6254" w:rsidTr="00BB288F">
        <w:tc>
          <w:tcPr>
            <w:tcW w:w="60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ind w:left="172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214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Документы</w:t>
            </w:r>
          </w:p>
        </w:tc>
        <w:tc>
          <w:tcPr>
            <w:tcW w:w="250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Клиенты</w:t>
            </w:r>
          </w:p>
        </w:tc>
      </w:tr>
      <w:tr w:rsidR="00BB288F" w:rsidRPr="00AD6254" w:rsidTr="00BB288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  <w:tc>
          <w:tcPr>
            <w:tcW w:w="1214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proofErr w:type="gramStart"/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Микро сегмент</w:t>
            </w:r>
            <w:proofErr w:type="gramEnd"/>
          </w:p>
        </w:tc>
        <w:tc>
          <w:tcPr>
            <w:tcW w:w="12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Малый сегмент</w:t>
            </w:r>
          </w:p>
        </w:tc>
      </w:tr>
      <w:tr w:rsidR="00BB288F" w:rsidRPr="00AD6254" w:rsidTr="00BB288F">
        <w:tc>
          <w:tcPr>
            <w:tcW w:w="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Заявка от Субъекта МСП (оригинал)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2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+</w:t>
            </w:r>
          </w:p>
        </w:tc>
      </w:tr>
      <w:tr w:rsidR="00BB288F" w:rsidRPr="00AD6254" w:rsidTr="00BB288F">
        <w:trPr>
          <w:trHeight w:val="135"/>
        </w:trPr>
        <w:tc>
          <w:tcPr>
            <w:tcW w:w="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Копия актуального заключения кредитного подразделения по форме Банка – партнера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2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+</w:t>
            </w:r>
          </w:p>
        </w:tc>
      </w:tr>
      <w:tr w:rsidR="00BB288F" w:rsidRPr="00AD6254" w:rsidTr="00BB288F">
        <w:trPr>
          <w:trHeight w:val="345"/>
        </w:trPr>
        <w:tc>
          <w:tcPr>
            <w:tcW w:w="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Формуляр по форме Приложения № </w:t>
            </w:r>
            <w:r w:rsidRPr="00BB288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highlight w:val="yellow"/>
                <w:lang w:eastAsia="ru-RU"/>
              </w:rPr>
              <w:t>7</w:t>
            </w: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, подписанный уполномоченным лицом Банка - партнера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2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+</w:t>
            </w:r>
          </w:p>
        </w:tc>
      </w:tr>
      <w:tr w:rsidR="00BB288F" w:rsidRPr="00AD6254" w:rsidTr="00BB288F">
        <w:trPr>
          <w:trHeight w:val="885"/>
        </w:trPr>
        <w:tc>
          <w:tcPr>
            <w:tcW w:w="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Доверенность на сотрудника (-</w:t>
            </w:r>
            <w:proofErr w:type="spellStart"/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ов</w:t>
            </w:r>
            <w:proofErr w:type="spellEnd"/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) Банка-партнера, уполномоченных на подписание пакета документов по Заявкам Субъектов МСП на получение поручительства, а также пакета документов в рамках мониторинга Субъекта МСП, направляемых участнику НГС, подписывается первым лицом или уполномоченным представителем Банка - партнера и должен содержать формулировки, наделяющие указанных в нем представителей полномочиями:</w:t>
            </w:r>
          </w:p>
          <w:p w:rsidR="00BB288F" w:rsidRPr="00AD6254" w:rsidRDefault="00BB288F" w:rsidP="00BB28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на подписание от имени Банка - партнера Заявок Субъектов МСП на получение поручительства, на заверение от имени Банка - партнера копий, представляемых в адрес участника НГС документов на бумажном носителе, в том числе полученных Банком – партнером от Субъекта МСП;</w:t>
            </w:r>
          </w:p>
          <w:p w:rsidR="00BB288F" w:rsidRPr="00AD6254" w:rsidRDefault="00BB288F" w:rsidP="00BB28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на ведение электронного документооборота с участником НГС в рамках сделок, регламентирующих электронный документооборот, включая подписание электронной подписью (усиленной квалифицированной или усиленной неквалифицированной - в зависимости от вида сделки, регламентирующей электронный документооборот) и передачу от имени Банка- партнера в адрес участника НГС электронных документов, а также на заверение с использованием электронной подписи от имени Банка – партнера копий документов, в том числе полученных Банком - партнером от Субъекта МСП, присылаемых в адрес участника НГС в электронной форме.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2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+</w:t>
            </w:r>
          </w:p>
        </w:tc>
      </w:tr>
      <w:tr w:rsidR="00BB288F" w:rsidRPr="00AD6254" w:rsidTr="00BB288F">
        <w:tc>
          <w:tcPr>
            <w:tcW w:w="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Копия заключения риск-менеджмента по форме Банка-партнера (если его наличие предусмотрено документами Банка – партнера)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2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+</w:t>
            </w:r>
          </w:p>
        </w:tc>
      </w:tr>
      <w:tr w:rsidR="00BB288F" w:rsidRPr="00AD6254" w:rsidTr="00BB288F">
        <w:tc>
          <w:tcPr>
            <w:tcW w:w="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12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Выписка из протокола кредитного комитета принятия решения Банком-партнером о предоставлении кредита/банковской гарантии с указанием всех условий сделки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2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+</w:t>
            </w:r>
          </w:p>
        </w:tc>
      </w:tr>
      <w:tr w:rsidR="00BB288F" w:rsidRPr="00AD6254" w:rsidTr="00BB288F">
        <w:tc>
          <w:tcPr>
            <w:tcW w:w="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Проект решения (в случае если решение Участника НГС необходимо до решения Банка - партнера) или подтверждения принятия решения с указанием всех условий со всеми изменениями, вносимыми в решение с момента его принятия до момента направления Участнику НГС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+</w:t>
            </w:r>
          </w:p>
        </w:tc>
      </w:tr>
      <w:tr w:rsidR="00BB288F" w:rsidRPr="00AD6254" w:rsidTr="00BB288F">
        <w:tc>
          <w:tcPr>
            <w:tcW w:w="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Документы о </w:t>
            </w:r>
            <w:proofErr w:type="spellStart"/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бенефициарном</w:t>
            </w:r>
            <w:proofErr w:type="spellEnd"/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владельце в соответствии с требованиями Закона № 115-ФЗ (Приложение № </w:t>
            </w:r>
            <w:r w:rsidRPr="00BB288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highlight w:val="yellow"/>
                <w:lang w:eastAsia="ru-RU"/>
              </w:rPr>
              <w:t>10</w:t>
            </w: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2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+</w:t>
            </w:r>
          </w:p>
        </w:tc>
      </w:tr>
      <w:tr w:rsidR="00BB288F" w:rsidRPr="00AD6254" w:rsidTr="00BB288F">
        <w:tc>
          <w:tcPr>
            <w:tcW w:w="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Копии правоустанавливающих документов Субъекта МСП, в том числе: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2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+</w:t>
            </w:r>
          </w:p>
        </w:tc>
      </w:tr>
      <w:tr w:rsidR="00BB288F" w:rsidRPr="00AD6254" w:rsidTr="00BB288F">
        <w:tc>
          <w:tcPr>
            <w:tcW w:w="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9.1</w:t>
            </w:r>
          </w:p>
        </w:tc>
        <w:tc>
          <w:tcPr>
            <w:tcW w:w="12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u w:val="single"/>
                <w:lang w:eastAsia="ru-RU"/>
              </w:rPr>
              <w:t>для индивидуальных предпринимателей:</w:t>
            </w:r>
          </w:p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- свидетельство о государственной регистрации физического лица в качестве индивидуального предпринимателя (ОГРН), для зарегистрированных после 01.01.2017 года – Лист записи из ЕГРИП;</w:t>
            </w:r>
          </w:p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- свидетельство о постановке на учет физического лица в налоговом органе на территории Российской Федерации (ИНН)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2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+</w:t>
            </w:r>
          </w:p>
        </w:tc>
      </w:tr>
      <w:tr w:rsidR="00BB288F" w:rsidRPr="00AD6254" w:rsidTr="00BB288F">
        <w:tc>
          <w:tcPr>
            <w:tcW w:w="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9.2</w:t>
            </w:r>
          </w:p>
        </w:tc>
        <w:tc>
          <w:tcPr>
            <w:tcW w:w="12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- выписку из Единого государственного реестра индивидуальных предпринимателей, содержащую сведения, предусмотренные п. 1 ст. 5 Федерального закона от 08.08.2001 г. № 129-ФЗ «О государственной регистрации юридических лиц и индивидуальных предпринимателей», выданную не ранее 1 (Одного) месяца до даты принятия Заявки Субъекта МСП на предоставление поручительства (Указанный документ может быть представлен Субъектом МСП или самостоятельно получен сотрудником Фонда в виде выписки, сформированной из общедоступных источников (сайт в сети «Интернет» Федеральной налоговой службы и т.д.);</w:t>
            </w:r>
          </w:p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- лицензии на право осуществления деятельности, подлежащей лицензированию (в случае их наличия)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2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+</w:t>
            </w:r>
          </w:p>
        </w:tc>
      </w:tr>
      <w:tr w:rsidR="00BB288F" w:rsidRPr="00AD6254" w:rsidTr="00BB288F">
        <w:tc>
          <w:tcPr>
            <w:tcW w:w="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9.3</w:t>
            </w:r>
          </w:p>
        </w:tc>
        <w:tc>
          <w:tcPr>
            <w:tcW w:w="12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- паспорт заявителя (все страницы, в </w:t>
            </w:r>
            <w:proofErr w:type="spellStart"/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т.ч</w:t>
            </w:r>
            <w:proofErr w:type="spellEnd"/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. незаполненные)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2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+</w:t>
            </w:r>
          </w:p>
        </w:tc>
      </w:tr>
      <w:tr w:rsidR="00BB288F" w:rsidRPr="00AD6254" w:rsidTr="00BB288F">
        <w:tc>
          <w:tcPr>
            <w:tcW w:w="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9.4</w:t>
            </w:r>
          </w:p>
        </w:tc>
        <w:tc>
          <w:tcPr>
            <w:tcW w:w="12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u w:val="single"/>
                <w:lang w:eastAsia="ru-RU"/>
              </w:rPr>
              <w:t>для юридических лиц</w:t>
            </w: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:</w:t>
            </w:r>
          </w:p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lastRenderedPageBreak/>
              <w:t>-свидетельство о государственной регистрации юридического лица (ОГРН), для зарегистрированных после 01.01.2017 года – Лист записи из ЕГРН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lastRenderedPageBreak/>
              <w:t>+</w:t>
            </w:r>
          </w:p>
        </w:tc>
        <w:tc>
          <w:tcPr>
            <w:tcW w:w="12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+</w:t>
            </w:r>
          </w:p>
        </w:tc>
      </w:tr>
      <w:tr w:rsidR="00BB288F" w:rsidRPr="00AD6254" w:rsidTr="00BB288F">
        <w:tc>
          <w:tcPr>
            <w:tcW w:w="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9.5</w:t>
            </w:r>
          </w:p>
        </w:tc>
        <w:tc>
          <w:tcPr>
            <w:tcW w:w="12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- свидетельство о постановке на учет российской организации в налоговом органе по месту нахождения на территории Российской Федерации (ИНН)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2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+</w:t>
            </w:r>
          </w:p>
        </w:tc>
      </w:tr>
      <w:tr w:rsidR="00BB288F" w:rsidRPr="00AD6254" w:rsidTr="00BB288F">
        <w:tc>
          <w:tcPr>
            <w:tcW w:w="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9.6</w:t>
            </w:r>
          </w:p>
        </w:tc>
        <w:tc>
          <w:tcPr>
            <w:tcW w:w="12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- выписку из Единого государственного реестра юридических лиц, содержащую сведения, предусмотренные п. 1 ст. 5 Федерального закона от 08.08.2001 г. № 129-ФЗ «О государственной регистрации юридических лиц и индивидуальных предпринимателей», выданную не ранее 1 (Одного) месяца до даты принятия Заявки Субъекта МСП на предоставление поручительства (Указанный документ может быть представлен Субъектом МСП или самостоятельно получен сотрудником Фонда в виде выписки, сформированной из общедоступных источников (сайт в сети «Интернет» Федеральной налоговой службы и т.д.);</w:t>
            </w:r>
          </w:p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- лицензии на право осуществления деятельности, подлежащей лицензированию (в случае их наличия);</w:t>
            </w:r>
          </w:p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- для АО выписку из реестра акционеров на дату не ранее 1 (одного) месяца до даты принятия Заявки Субъекта МСП на предоставление поручительства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2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+</w:t>
            </w:r>
          </w:p>
        </w:tc>
      </w:tr>
      <w:tr w:rsidR="00BB288F" w:rsidRPr="00AD6254" w:rsidTr="00BB288F">
        <w:tc>
          <w:tcPr>
            <w:tcW w:w="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9.7</w:t>
            </w:r>
          </w:p>
        </w:tc>
        <w:tc>
          <w:tcPr>
            <w:tcW w:w="12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- учредительный договор (при наличии);</w:t>
            </w:r>
          </w:p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- устав (в последней редакции);</w:t>
            </w:r>
          </w:p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- лист записи из Единого государственного реестра юридических лиц о регистрации последней редакции Устава при отсутствии такой записи в предоставленной выписке из ЕГРЮЛ;</w:t>
            </w:r>
          </w:p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- документ, подтверждающий полномочия руководителя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2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+</w:t>
            </w:r>
          </w:p>
        </w:tc>
      </w:tr>
      <w:tr w:rsidR="00BB288F" w:rsidRPr="00AD6254" w:rsidTr="00BB288F">
        <w:tc>
          <w:tcPr>
            <w:tcW w:w="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9.8</w:t>
            </w:r>
          </w:p>
        </w:tc>
        <w:tc>
          <w:tcPr>
            <w:tcW w:w="12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- копии паспортов учредителей/участников/акционеров, единоличного исполнительного органа организации (все страницы, в </w:t>
            </w:r>
            <w:proofErr w:type="spellStart"/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т.ч</w:t>
            </w:r>
            <w:proofErr w:type="spellEnd"/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. незаполненные)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+</w:t>
            </w:r>
          </w:p>
        </w:tc>
      </w:tr>
      <w:tr w:rsidR="00BB288F" w:rsidRPr="00AD6254" w:rsidTr="00BB288F">
        <w:tc>
          <w:tcPr>
            <w:tcW w:w="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9.9</w:t>
            </w:r>
          </w:p>
        </w:tc>
        <w:tc>
          <w:tcPr>
            <w:tcW w:w="12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- решения органов управления и коллегиальных исполнительных органов, подтверждающие право на заключение кредитной и обеспечительной сделок и необходимые одобрения этих сделок, а также на последующий залог (если требуется по Уставу)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+</w:t>
            </w:r>
          </w:p>
        </w:tc>
      </w:tr>
      <w:tr w:rsidR="00BB288F" w:rsidRPr="00AD6254" w:rsidTr="00BB288F">
        <w:tc>
          <w:tcPr>
            <w:tcW w:w="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lastRenderedPageBreak/>
              <w:t>9.10</w:t>
            </w:r>
          </w:p>
        </w:tc>
        <w:tc>
          <w:tcPr>
            <w:tcW w:w="12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- карточка образцов подписей и оттиска печати (по форме Фонда)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2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+</w:t>
            </w:r>
          </w:p>
        </w:tc>
      </w:tr>
      <w:tr w:rsidR="00BB288F" w:rsidRPr="00AD6254" w:rsidTr="00BB288F">
        <w:tc>
          <w:tcPr>
            <w:tcW w:w="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12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Копии финансовой отчетности Субъектов МСП, применяющих общую системы налогообложения:</w:t>
            </w:r>
          </w:p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u w:val="single"/>
                <w:lang w:eastAsia="ru-RU"/>
              </w:rPr>
              <w:t>для юридических лиц</w:t>
            </w: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:</w:t>
            </w:r>
          </w:p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- бухгалтерский баланс, отчет о финансовых результатах, с подтверждением направления в ФНС за последний год;</w:t>
            </w:r>
          </w:p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- налоговая декларация по налогу на прибыль за прошедший год с отметкой ФНС;</w:t>
            </w:r>
          </w:p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- промежуточная бухгалтерская отчетность (баланс и отчет о финансовых результатах), заверенная подписью и печатью Субъекта МСП на последнюю квартальную дату и предшествующие ей три квартальные даты, кроме завершенного года.</w:t>
            </w:r>
          </w:p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- Аудиторское заключение (либо письмо об отсутствии);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2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+</w:t>
            </w:r>
          </w:p>
        </w:tc>
      </w:tr>
      <w:tr w:rsidR="00BB288F" w:rsidRPr="00AD6254" w:rsidTr="00BB288F">
        <w:tc>
          <w:tcPr>
            <w:tcW w:w="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10.1</w:t>
            </w:r>
          </w:p>
        </w:tc>
        <w:tc>
          <w:tcPr>
            <w:tcW w:w="12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u w:val="single"/>
                <w:lang w:eastAsia="ru-RU"/>
              </w:rPr>
              <w:t>Для юридических лиц и ИП, применяющих упрощенную систему налогообложения:</w:t>
            </w:r>
          </w:p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- Декларация по единому налогу/ единому налогу на вмененный доход (за прошедший год);</w:t>
            </w:r>
          </w:p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оборотно</w:t>
            </w:r>
            <w:proofErr w:type="spellEnd"/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-сальдовые ведомости (ОСВ) к счетам: 60,62,76,66,67,58,01, в разрезе контрагентов и </w:t>
            </w:r>
            <w:proofErr w:type="spellStart"/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субсчетов</w:t>
            </w:r>
            <w:proofErr w:type="spellEnd"/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, общую </w:t>
            </w:r>
            <w:proofErr w:type="spellStart"/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оборотно</w:t>
            </w:r>
            <w:proofErr w:type="spellEnd"/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-сальдовую ведомость в разрезе </w:t>
            </w:r>
            <w:proofErr w:type="spellStart"/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субсчетов</w:t>
            </w:r>
            <w:proofErr w:type="spellEnd"/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при необходимости по запросу специалиста Фонда;</w:t>
            </w:r>
          </w:p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- упрощенная форма баланса (Приложение </w:t>
            </w:r>
            <w:r w:rsidRPr="00BB288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highlight w:val="yellow"/>
                <w:lang w:eastAsia="ru-RU"/>
              </w:rPr>
              <w:t>12</w:t>
            </w: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) за прошедший год, на 1-ое число месяца даты обращения и аналогичный период прошлого года;</w:t>
            </w:r>
          </w:p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- упрощенная форма отчетов о финансовых результатах (Приложение </w:t>
            </w: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highlight w:val="yellow"/>
                <w:lang w:eastAsia="ru-RU"/>
              </w:rPr>
              <w:t>1</w:t>
            </w:r>
            <w:r w:rsidRPr="00BB288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highlight w:val="yellow"/>
                <w:lang w:eastAsia="ru-RU"/>
              </w:rPr>
              <w:t>3</w:t>
            </w: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) за прошедший год, на 1-ое число месяца даты обращения и аналогичный период прошлого года;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2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+</w:t>
            </w:r>
          </w:p>
        </w:tc>
      </w:tr>
      <w:tr w:rsidR="00BB288F" w:rsidRPr="00AD6254" w:rsidTr="00BB288F">
        <w:tc>
          <w:tcPr>
            <w:tcW w:w="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lastRenderedPageBreak/>
              <w:t>10.2</w:t>
            </w:r>
          </w:p>
        </w:tc>
        <w:tc>
          <w:tcPr>
            <w:tcW w:w="12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Индивидуальные предприниматели, находящиеся на общей системе налогообложения:</w:t>
            </w:r>
          </w:p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- декларация НДФЛ;</w:t>
            </w:r>
          </w:p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- бухгалтерский баланс, отчет о финансовых результатах, с подтверждением направления в ФНС за последний год;</w:t>
            </w:r>
          </w:p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- упрощенная форма баланса (Приложение </w:t>
            </w: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highlight w:val="yellow"/>
                <w:lang w:eastAsia="ru-RU"/>
              </w:rPr>
              <w:t>1</w:t>
            </w:r>
            <w:r w:rsidRPr="00BB288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highlight w:val="yellow"/>
                <w:lang w:eastAsia="ru-RU"/>
              </w:rPr>
              <w:t>2</w:t>
            </w: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) за прошедший год, на 1-ое число месяца даты обращения и аналогичный период прошлого года;</w:t>
            </w:r>
          </w:p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- упрощенная форма отчетов о финансовых результатах (Приложение </w:t>
            </w: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highlight w:val="yellow"/>
                <w:lang w:eastAsia="ru-RU"/>
              </w:rPr>
              <w:t>1</w:t>
            </w:r>
            <w:r w:rsidRPr="00BB288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highlight w:val="yellow"/>
                <w:lang w:eastAsia="ru-RU"/>
              </w:rPr>
              <w:t>3</w:t>
            </w: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) за прошедший год, на 1-ое число месяца даты обращения и аналогичный период прошлого года;</w:t>
            </w:r>
          </w:p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- документ, подтверждающий уплату налога.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2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+</w:t>
            </w:r>
          </w:p>
        </w:tc>
      </w:tr>
      <w:tr w:rsidR="00BB288F" w:rsidRPr="00AD6254" w:rsidTr="00BB288F">
        <w:tc>
          <w:tcPr>
            <w:tcW w:w="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12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Справки из Банков- кредиторов о кредитной истории (остаток задолженности, наличие/отсутствие просрочки), которые имеются у Банка-партнера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2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+</w:t>
            </w:r>
          </w:p>
        </w:tc>
      </w:tr>
      <w:tr w:rsidR="00BB288F" w:rsidRPr="00AD6254" w:rsidTr="00BB288F">
        <w:tc>
          <w:tcPr>
            <w:tcW w:w="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12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Письмо о задолженности по договорам займа/</w:t>
            </w:r>
            <w:proofErr w:type="spellStart"/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микрозайма</w:t>
            </w:r>
            <w:proofErr w:type="spellEnd"/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, лизинга (копии подтверждающих договоров)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2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+</w:t>
            </w:r>
          </w:p>
        </w:tc>
      </w:tr>
      <w:tr w:rsidR="00BB288F" w:rsidRPr="00AD6254" w:rsidTr="00BB288F">
        <w:tc>
          <w:tcPr>
            <w:tcW w:w="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12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Договоры (проекты договоров) на имущество, приобретаемое/ приобретенное в рамках кредитного договора, обеспечиваемого поручительством Фонда при значительном объеме, допускается предоставление реестра договоров, заверенного Банком - партнером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+</w:t>
            </w:r>
          </w:p>
        </w:tc>
      </w:tr>
      <w:tr w:rsidR="00BB288F" w:rsidRPr="00AD6254" w:rsidTr="00BB288F">
        <w:tc>
          <w:tcPr>
            <w:tcW w:w="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12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При контрактном характере деятельности Субъекта МСП:</w:t>
            </w:r>
          </w:p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- реестр действующих контрактов Субъекта МСП, содержащий информацию об основных условиях контрактов: цене, сроках исполнения, условиях оплаты; а также об объеме выполненных работ, состоянии расчетов в разрезе контрактов;</w:t>
            </w:r>
          </w:p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- копии 3-х крупнейших действующих контрактов (за подписью Субъекта МСП)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+</w:t>
            </w:r>
          </w:p>
        </w:tc>
      </w:tr>
      <w:tr w:rsidR="00BB288F" w:rsidRPr="00AD6254" w:rsidTr="00BB288F">
        <w:tc>
          <w:tcPr>
            <w:tcW w:w="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lastRenderedPageBreak/>
              <w:t>15.</w:t>
            </w:r>
          </w:p>
        </w:tc>
        <w:tc>
          <w:tcPr>
            <w:tcW w:w="12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Справка из ФНС по форме КНД 1120101, подтверждающая отсутствие у Субъекта МСП просроченной (неурегулированной) задолженности по налогам, сборам и иным обязательным платежам в бюджеты всех уровней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2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+</w:t>
            </w:r>
          </w:p>
        </w:tc>
      </w:tr>
      <w:tr w:rsidR="00BB288F" w:rsidRPr="00AD6254" w:rsidTr="00BB288F">
        <w:tc>
          <w:tcPr>
            <w:tcW w:w="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12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Вид на жительство в Российской Федерации (для ИП – иностранных граждан)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2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+</w:t>
            </w:r>
          </w:p>
        </w:tc>
      </w:tr>
      <w:tr w:rsidR="00BB288F" w:rsidRPr="00AD6254" w:rsidTr="00BB288F">
        <w:tc>
          <w:tcPr>
            <w:tcW w:w="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12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Документы, подтверждающие право собственности на имущество, передаваемое в залог (копии, заверенные залогодателем /Субъектом МСП/Банком-партнером)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2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+</w:t>
            </w:r>
          </w:p>
        </w:tc>
      </w:tr>
      <w:tr w:rsidR="00BB288F" w:rsidRPr="00AD6254" w:rsidTr="00BB288F">
        <w:tc>
          <w:tcPr>
            <w:tcW w:w="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12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Копии иных документов и пояснения по заявке по мотивированному запросу Фонда/МСП Банка/Корпорации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5F3"/>
            <w:vAlign w:val="center"/>
            <w:hideMark/>
          </w:tcPr>
          <w:p w:rsidR="00BB288F" w:rsidRPr="00AD6254" w:rsidRDefault="00BB288F" w:rsidP="00C24441">
            <w:pPr>
              <w:spacing w:before="100" w:beforeAutospacing="1" w:after="100" w:afterAutospacing="1" w:line="240" w:lineRule="auto"/>
              <w:ind w:left="-109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+</w:t>
            </w:r>
          </w:p>
          <w:p w:rsidR="00BB288F" w:rsidRPr="00AD6254" w:rsidRDefault="00BB288F" w:rsidP="00C24441">
            <w:pPr>
              <w:spacing w:before="100" w:beforeAutospacing="1" w:after="100" w:afterAutospacing="1" w:line="240" w:lineRule="auto"/>
              <w:ind w:left="-109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AD625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(вопросы и пояснения по Заявке Субъекта МСП)</w:t>
            </w:r>
          </w:p>
        </w:tc>
      </w:tr>
    </w:tbl>
    <w:p w:rsidR="00127827" w:rsidRPr="00BB288F" w:rsidRDefault="00127827">
      <w:pPr>
        <w:rPr>
          <w:rFonts w:ascii="Times New Roman" w:hAnsi="Times New Roman" w:cs="Times New Roman"/>
          <w:sz w:val="26"/>
          <w:szCs w:val="26"/>
        </w:rPr>
      </w:pPr>
    </w:p>
    <w:sectPr w:rsidR="00127827" w:rsidRPr="00BB288F" w:rsidSect="00BB28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B356E"/>
    <w:multiLevelType w:val="multilevel"/>
    <w:tmpl w:val="DD7EE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8F"/>
    <w:rsid w:val="00127827"/>
    <w:rsid w:val="00BB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3B87F-9794-458C-9EAE-3A846C3C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2020-08-10T14:24:00Z</dcterms:created>
  <dcterms:modified xsi:type="dcterms:W3CDTF">2020-08-10T14:26:00Z</dcterms:modified>
</cp:coreProperties>
</file>