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3D" w:rsidRPr="00EF683D" w:rsidRDefault="00EF683D" w:rsidP="00EF683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EF683D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Перечень и порядок предоставления документации для участия в отборе аудиторской организации для проведения обязательного аудита</w:t>
      </w:r>
      <w:r w:rsidR="004F3C12" w:rsidRPr="004F3C12">
        <w:rPr>
          <w:rFonts w:ascii="Arial" w:eastAsiaTheme="minorEastAsia" w:hAnsi="Arial" w:cs="Arial"/>
          <w:sz w:val="26"/>
          <w:szCs w:val="26"/>
          <w:lang w:eastAsia="ru-RU"/>
        </w:rPr>
        <w:t xml:space="preserve"> </w:t>
      </w:r>
      <w:r w:rsidR="004F3C12" w:rsidRPr="004F3C12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бухгалтерской (финансовой) отчетности</w:t>
      </w:r>
      <w:bookmarkStart w:id="0" w:name="_GoBack"/>
      <w:bookmarkEnd w:id="0"/>
      <w:r w:rsidRPr="00EF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83D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автономного учреждения «Гарантийный фонд кредитного обеспечения Республики Мордовия»</w:t>
      </w:r>
    </w:p>
    <w:p w:rsidR="00EF683D" w:rsidRDefault="00EF683D" w:rsidP="00EF683D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683D" w:rsidRDefault="00EF683D" w:rsidP="00EF683D">
      <w:pPr>
        <w:tabs>
          <w:tab w:val="left" w:pos="709"/>
        </w:tabs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BF5C06">
        <w:rPr>
          <w:rFonts w:ascii="Times New Roman" w:eastAsia="Calibri" w:hAnsi="Times New Roman" w:cs="Times New Roman"/>
          <w:sz w:val="26"/>
          <w:szCs w:val="26"/>
        </w:rPr>
        <w:t>Для участия в конкурсном отборе претендент должен своевременно предоставить Заявку на участие в конкурсном отборе, подписанную уполномоченным лицом, которая должна содержать фирменное наименование претендента, сведения об организационно – правовой форме, о м</w:t>
      </w:r>
      <w:r>
        <w:rPr>
          <w:rFonts w:ascii="Times New Roman" w:eastAsia="Calibri" w:hAnsi="Times New Roman" w:cs="Times New Roman"/>
          <w:sz w:val="26"/>
          <w:szCs w:val="26"/>
        </w:rPr>
        <w:t>есто</w:t>
      </w:r>
      <w:r w:rsidRPr="00BF5C06">
        <w:rPr>
          <w:rFonts w:ascii="Times New Roman" w:eastAsia="Calibri" w:hAnsi="Times New Roman" w:cs="Times New Roman"/>
          <w:sz w:val="26"/>
          <w:szCs w:val="26"/>
        </w:rPr>
        <w:t>нахождени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Pr="00BF5C06">
        <w:rPr>
          <w:rFonts w:ascii="Times New Roman" w:eastAsia="Calibri" w:hAnsi="Times New Roman" w:cs="Times New Roman"/>
          <w:sz w:val="26"/>
          <w:szCs w:val="26"/>
        </w:rPr>
        <w:t xml:space="preserve">, почтовый адрес, сообщение претендента о желании участвовать в конкурсном отборе </w:t>
      </w:r>
      <w:r w:rsidRPr="00BF5C06">
        <w:rPr>
          <w:rFonts w:ascii="Times New Roman" w:hAnsi="Times New Roman" w:cs="Times New Roman"/>
          <w:sz w:val="26"/>
          <w:szCs w:val="26"/>
        </w:rPr>
        <w:t>для проведения ежегодного обязательного аудита  АУ «Гарантийный фонд Республики Мордовия»,</w:t>
      </w:r>
      <w:r w:rsidRPr="00BF5C06">
        <w:rPr>
          <w:rFonts w:ascii="Times New Roman" w:eastAsia="Calibri" w:hAnsi="Times New Roman" w:cs="Times New Roman"/>
          <w:sz w:val="26"/>
          <w:szCs w:val="26"/>
        </w:rPr>
        <w:t xml:space="preserve"> опись документов прикладываемых к Заявке.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Pr="00505837">
        <w:rPr>
          <w:rFonts w:ascii="Times New Roman" w:eastAsia="Calibri" w:hAnsi="Times New Roman" w:cs="Times New Roman"/>
          <w:sz w:val="26"/>
          <w:szCs w:val="26"/>
        </w:rPr>
        <w:t xml:space="preserve"> Заявке на участие в отборе претендентом декларируется:</w:t>
      </w:r>
    </w:p>
    <w:p w:rsidR="00EF683D" w:rsidRPr="00505837" w:rsidRDefault="00EF683D" w:rsidP="00EF683D">
      <w:pPr>
        <w:tabs>
          <w:tab w:val="left" w:pos="709"/>
        </w:tabs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что в отношении претендента </w:t>
      </w:r>
      <w:r w:rsidRPr="00505837">
        <w:rPr>
          <w:rFonts w:ascii="Times New Roman" w:eastAsia="Calibri" w:hAnsi="Times New Roman" w:cs="Times New Roman"/>
          <w:sz w:val="26"/>
          <w:szCs w:val="26"/>
        </w:rPr>
        <w:t>не пр</w:t>
      </w:r>
      <w:r>
        <w:rPr>
          <w:rFonts w:ascii="Times New Roman" w:eastAsia="Calibri" w:hAnsi="Times New Roman" w:cs="Times New Roman"/>
          <w:sz w:val="26"/>
          <w:szCs w:val="26"/>
        </w:rPr>
        <w:t>оводятся процедуры банкротства</w:t>
      </w:r>
      <w:r w:rsidRPr="00505837">
        <w:rPr>
          <w:rFonts w:ascii="Times New Roman" w:eastAsia="Calibri" w:hAnsi="Times New Roman" w:cs="Times New Roman"/>
          <w:sz w:val="26"/>
          <w:szCs w:val="26"/>
        </w:rPr>
        <w:t>, ликвидации;</w:t>
      </w:r>
    </w:p>
    <w:p w:rsidR="00EF683D" w:rsidRDefault="00EF683D" w:rsidP="00EF683D">
      <w:pPr>
        <w:tabs>
          <w:tab w:val="left" w:pos="709"/>
        </w:tabs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644D67">
        <w:rPr>
          <w:rFonts w:ascii="Times New Roman" w:eastAsia="Calibri" w:hAnsi="Times New Roman" w:cs="Times New Roman"/>
          <w:sz w:val="26"/>
          <w:szCs w:val="26"/>
        </w:rPr>
        <w:t>что деятельность претендента не приостановлена в порядке, предусмотренном кодексом Российской Федерации об административных правонарушениях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на дату подачи Заявки;</w:t>
      </w:r>
    </w:p>
    <w:p w:rsidR="00EF683D" w:rsidRPr="00BF5C06" w:rsidRDefault="00EF683D" w:rsidP="00EF68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- что </w:t>
      </w:r>
      <w:r w:rsidRPr="00BF5C06">
        <w:rPr>
          <w:rFonts w:ascii="Times New Roman" w:hAnsi="Times New Roman" w:cs="Times New Roman"/>
          <w:sz w:val="26"/>
          <w:szCs w:val="26"/>
        </w:rPr>
        <w:t xml:space="preserve">у руководителя, членов коллегиального исполнительного органа или главного бухгалтера аудиторской организации </w:t>
      </w:r>
      <w:r>
        <w:rPr>
          <w:rFonts w:ascii="Times New Roman" w:hAnsi="Times New Roman" w:cs="Times New Roman"/>
          <w:sz w:val="26"/>
          <w:szCs w:val="26"/>
        </w:rPr>
        <w:t xml:space="preserve">отсутствует </w:t>
      </w:r>
      <w:r w:rsidRPr="00BF5C06">
        <w:rPr>
          <w:rFonts w:ascii="Times New Roman" w:hAnsi="Times New Roman" w:cs="Times New Roman"/>
          <w:sz w:val="26"/>
          <w:szCs w:val="26"/>
        </w:rPr>
        <w:t>судимост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BF5C06">
        <w:rPr>
          <w:rFonts w:ascii="Times New Roman" w:hAnsi="Times New Roman" w:cs="Times New Roman"/>
          <w:sz w:val="26"/>
          <w:szCs w:val="26"/>
        </w:rPr>
        <w:t xml:space="preserve">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оказанием аудиторских услуг и административного наказания в виде дисквалификации;</w:t>
      </w:r>
      <w:proofErr w:type="gramEnd"/>
    </w:p>
    <w:p w:rsidR="00EF683D" w:rsidRPr="00505837" w:rsidRDefault="00EF683D" w:rsidP="00EF683D">
      <w:pPr>
        <w:tabs>
          <w:tab w:val="left" w:pos="709"/>
        </w:tabs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что </w:t>
      </w:r>
      <w:r w:rsidRPr="00BF5C06">
        <w:rPr>
          <w:rFonts w:ascii="Times New Roman" w:hAnsi="Times New Roman" w:cs="Times New Roman"/>
          <w:sz w:val="26"/>
          <w:szCs w:val="26"/>
        </w:rPr>
        <w:t xml:space="preserve">в предусмотренном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реестре недобросовестных поставщиков (подрядчиков, исполнителей) </w:t>
      </w:r>
      <w:r>
        <w:rPr>
          <w:rFonts w:ascii="Times New Roman" w:hAnsi="Times New Roman" w:cs="Times New Roman"/>
          <w:sz w:val="26"/>
          <w:szCs w:val="26"/>
        </w:rPr>
        <w:t xml:space="preserve">отсутствует </w:t>
      </w:r>
      <w:r w:rsidRPr="00BF5C06">
        <w:rPr>
          <w:rFonts w:ascii="Times New Roman" w:hAnsi="Times New Roman" w:cs="Times New Roman"/>
          <w:sz w:val="26"/>
          <w:szCs w:val="26"/>
        </w:rPr>
        <w:t>информаци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F5C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претенденте</w:t>
      </w:r>
      <w:r w:rsidRPr="00BF5C06">
        <w:rPr>
          <w:rFonts w:ascii="Times New Roman" w:hAnsi="Times New Roman" w:cs="Times New Roman"/>
          <w:sz w:val="26"/>
          <w:szCs w:val="26"/>
        </w:rPr>
        <w:t xml:space="preserve">, об учредителях, о членах коллегиального исполнительного органа, лице, исполняющем функции единоличного исполнительного органа </w:t>
      </w:r>
      <w:r>
        <w:rPr>
          <w:rFonts w:ascii="Times New Roman" w:hAnsi="Times New Roman" w:cs="Times New Roman"/>
          <w:sz w:val="26"/>
          <w:szCs w:val="26"/>
        </w:rPr>
        <w:t>претендента</w:t>
      </w:r>
      <w:r w:rsidRPr="00BF5C06">
        <w:rPr>
          <w:rFonts w:ascii="Times New Roman" w:hAnsi="Times New Roman" w:cs="Times New Roman"/>
          <w:sz w:val="26"/>
          <w:szCs w:val="26"/>
        </w:rPr>
        <w:t>;</w:t>
      </w:r>
    </w:p>
    <w:p w:rsidR="00EF683D" w:rsidRPr="00BF5C06" w:rsidRDefault="00EF683D" w:rsidP="00EF683D">
      <w:pPr>
        <w:tabs>
          <w:tab w:val="left" w:pos="709"/>
        </w:tabs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что претендент </w:t>
      </w:r>
      <w:r w:rsidRPr="00BF5C06">
        <w:rPr>
          <w:rFonts w:ascii="Times New Roman" w:hAnsi="Times New Roman" w:cs="Times New Roman"/>
          <w:sz w:val="26"/>
          <w:szCs w:val="26"/>
        </w:rPr>
        <w:t>не является офшорной компанией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F683D" w:rsidRPr="00BF5C06" w:rsidRDefault="00EF683D" w:rsidP="00EF683D">
      <w:pPr>
        <w:tabs>
          <w:tab w:val="left" w:pos="709"/>
          <w:tab w:val="left" w:pos="1134"/>
        </w:tabs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BF5C06">
        <w:rPr>
          <w:rFonts w:ascii="Times New Roman" w:eastAsia="Calibri" w:hAnsi="Times New Roman" w:cs="Times New Roman"/>
          <w:sz w:val="26"/>
          <w:szCs w:val="26"/>
        </w:rPr>
        <w:t xml:space="preserve"> Перечень документов прикладываемых к Заявке:</w:t>
      </w:r>
    </w:p>
    <w:p w:rsidR="00EF683D" w:rsidRPr="00BF5C06" w:rsidRDefault="00EF683D" w:rsidP="00EF683D">
      <w:pPr>
        <w:tabs>
          <w:tab w:val="left" w:pos="709"/>
          <w:tab w:val="left" w:pos="1134"/>
        </w:tabs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F5C06">
        <w:rPr>
          <w:rFonts w:ascii="Times New Roman" w:eastAsia="Calibri" w:hAnsi="Times New Roman" w:cs="Times New Roman"/>
          <w:sz w:val="26"/>
          <w:szCs w:val="26"/>
        </w:rPr>
        <w:t>- свидетельство о государственной регистрации претендента;</w:t>
      </w:r>
    </w:p>
    <w:p w:rsidR="00EF683D" w:rsidRPr="00BF5C06" w:rsidRDefault="00EF683D" w:rsidP="00EF683D">
      <w:pPr>
        <w:tabs>
          <w:tab w:val="left" w:pos="709"/>
          <w:tab w:val="left" w:pos="1134"/>
        </w:tabs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F5C06">
        <w:rPr>
          <w:rFonts w:ascii="Times New Roman" w:eastAsia="Calibri" w:hAnsi="Times New Roman" w:cs="Times New Roman"/>
          <w:sz w:val="26"/>
          <w:szCs w:val="26"/>
        </w:rPr>
        <w:t>- свидетельство ИФНС о постановке на налоговый учет;</w:t>
      </w:r>
    </w:p>
    <w:p w:rsidR="00EF683D" w:rsidRPr="00BF5C06" w:rsidRDefault="00EF683D" w:rsidP="00EF683D">
      <w:pPr>
        <w:tabs>
          <w:tab w:val="left" w:pos="709"/>
          <w:tab w:val="left" w:pos="1134"/>
        </w:tabs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F5C06">
        <w:rPr>
          <w:rFonts w:ascii="Times New Roman" w:eastAsia="Calibri" w:hAnsi="Times New Roman" w:cs="Times New Roman"/>
          <w:sz w:val="26"/>
          <w:szCs w:val="26"/>
        </w:rPr>
        <w:t>- выписка из ЕГРЮЛ полученная не ранее, чем за месяц до дня размещения извещения о проведении конкурсного отбора;</w:t>
      </w:r>
    </w:p>
    <w:p w:rsidR="00EF683D" w:rsidRPr="00BF5C06" w:rsidRDefault="00EF683D" w:rsidP="00EF683D">
      <w:pPr>
        <w:tabs>
          <w:tab w:val="left" w:pos="709"/>
          <w:tab w:val="left" w:pos="1134"/>
        </w:tabs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F5C06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C666B1">
        <w:rPr>
          <w:rFonts w:ascii="Times New Roman" w:eastAsia="Calibri" w:hAnsi="Times New Roman" w:cs="Times New Roman"/>
          <w:sz w:val="26"/>
          <w:szCs w:val="26"/>
        </w:rPr>
        <w:t>сведения о прохождении внешнего контроля качества работы претендента;</w:t>
      </w:r>
    </w:p>
    <w:p w:rsidR="00EF683D" w:rsidRPr="00BF5C06" w:rsidRDefault="00EF683D" w:rsidP="00EF683D">
      <w:pPr>
        <w:tabs>
          <w:tab w:val="left" w:pos="709"/>
          <w:tab w:val="left" w:pos="1134"/>
        </w:tabs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F5C06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</w:rPr>
        <w:t>выписка из</w:t>
      </w:r>
      <w:r w:rsidRPr="00BF5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F5C06">
        <w:rPr>
          <w:rFonts w:ascii="Times New Roman" w:hAnsi="Times New Roman" w:cs="Times New Roman"/>
          <w:sz w:val="26"/>
          <w:szCs w:val="26"/>
        </w:rPr>
        <w:t>реестр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F5C06">
        <w:rPr>
          <w:rFonts w:ascii="Times New Roman" w:hAnsi="Times New Roman" w:cs="Times New Roman"/>
          <w:sz w:val="26"/>
          <w:szCs w:val="26"/>
        </w:rPr>
        <w:t xml:space="preserve"> аудиторов и аудиторских организаций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5C06">
        <w:rPr>
          <w:rFonts w:ascii="Times New Roman" w:eastAsia="Calibri" w:hAnsi="Times New Roman" w:cs="Times New Roman"/>
          <w:sz w:val="26"/>
          <w:szCs w:val="26"/>
        </w:rPr>
        <w:t>о членстве в саморегулируемой организац</w:t>
      </w:r>
      <w:proofErr w:type="gramStart"/>
      <w:r w:rsidRPr="00BF5C06">
        <w:rPr>
          <w:rFonts w:ascii="Times New Roman" w:eastAsia="Calibri" w:hAnsi="Times New Roman" w:cs="Times New Roman"/>
          <w:sz w:val="26"/>
          <w:szCs w:val="26"/>
        </w:rPr>
        <w:t>ии ау</w:t>
      </w:r>
      <w:proofErr w:type="gramEnd"/>
      <w:r w:rsidRPr="00BF5C06">
        <w:rPr>
          <w:rFonts w:ascii="Times New Roman" w:eastAsia="Calibri" w:hAnsi="Times New Roman" w:cs="Times New Roman"/>
          <w:sz w:val="26"/>
          <w:szCs w:val="26"/>
        </w:rPr>
        <w:t>диторов;</w:t>
      </w:r>
    </w:p>
    <w:p w:rsidR="00EF683D" w:rsidRPr="00BF5C06" w:rsidRDefault="00EF683D" w:rsidP="00EF683D">
      <w:pPr>
        <w:tabs>
          <w:tab w:val="left" w:pos="709"/>
          <w:tab w:val="left" w:pos="1134"/>
        </w:tabs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F5C06">
        <w:rPr>
          <w:rFonts w:ascii="Times New Roman" w:eastAsia="Calibri" w:hAnsi="Times New Roman" w:cs="Times New Roman"/>
          <w:sz w:val="26"/>
          <w:szCs w:val="26"/>
        </w:rPr>
        <w:t xml:space="preserve">- сведения о квалификации претендента, а именно об опыте оказания услуг на рынке аудиторских услуг и о наличии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не менее трех </w:t>
      </w:r>
      <w:r w:rsidRPr="00BF5C06">
        <w:rPr>
          <w:rFonts w:ascii="Times New Roman" w:eastAsia="Calibri" w:hAnsi="Times New Roman" w:cs="Times New Roman"/>
          <w:sz w:val="26"/>
          <w:szCs w:val="26"/>
        </w:rPr>
        <w:t xml:space="preserve">заключённых трудовых договоров с аттестованными аудиторами (копии договоров на выполнение аудиторских услуг по проверке годовой бухгалтерской отчётности и актов сдачи-приёмки выполненных работ по ним; 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не менее трех </w:t>
      </w:r>
      <w:r w:rsidRPr="00BF5C06">
        <w:rPr>
          <w:rFonts w:ascii="Times New Roman" w:eastAsia="Calibri" w:hAnsi="Times New Roman" w:cs="Times New Roman"/>
          <w:sz w:val="26"/>
          <w:szCs w:val="26"/>
        </w:rPr>
        <w:t>копи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BF5C06">
        <w:rPr>
          <w:rFonts w:ascii="Times New Roman" w:eastAsia="Calibri" w:hAnsi="Times New Roman" w:cs="Times New Roman"/>
          <w:sz w:val="26"/>
          <w:szCs w:val="26"/>
        </w:rPr>
        <w:t xml:space="preserve"> квалификационных аттестатов аудиторов-специалистов аудиторской организации (аудитора), копии трудовых книжек сотрудников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(первая и последняя страницы);</w:t>
      </w:r>
    </w:p>
    <w:p w:rsidR="00EF683D" w:rsidRDefault="00EF683D" w:rsidP="00EF683D">
      <w:pPr>
        <w:tabs>
          <w:tab w:val="left" w:pos="709"/>
          <w:tab w:val="left" w:pos="1134"/>
        </w:tabs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F5C06">
        <w:rPr>
          <w:rFonts w:ascii="Times New Roman" w:eastAsia="Calibri" w:hAnsi="Times New Roman" w:cs="Times New Roman"/>
          <w:sz w:val="26"/>
          <w:szCs w:val="26"/>
        </w:rPr>
        <w:t>- устав (учредительный договор) при наличии;</w:t>
      </w:r>
    </w:p>
    <w:p w:rsidR="00EF683D" w:rsidRPr="00BF5C06" w:rsidRDefault="00EF683D" w:rsidP="00EF683D">
      <w:pPr>
        <w:tabs>
          <w:tab w:val="left" w:pos="709"/>
          <w:tab w:val="left" w:pos="1134"/>
        </w:tabs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оригинал справки </w:t>
      </w:r>
      <w:r w:rsidRPr="00E0479E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>
        <w:rPr>
          <w:rFonts w:ascii="Times New Roman" w:eastAsia="Calibri" w:hAnsi="Times New Roman" w:cs="Times New Roman"/>
          <w:sz w:val="26"/>
          <w:szCs w:val="26"/>
        </w:rPr>
        <w:t>ИФ</w:t>
      </w:r>
      <w:r w:rsidRPr="00E0479E">
        <w:rPr>
          <w:rFonts w:ascii="Times New Roman" w:eastAsia="Calibri" w:hAnsi="Times New Roman" w:cs="Times New Roman"/>
          <w:sz w:val="26"/>
          <w:szCs w:val="26"/>
        </w:rPr>
        <w:t>НС подтверждающ</w:t>
      </w:r>
      <w:r>
        <w:rPr>
          <w:rFonts w:ascii="Times New Roman" w:eastAsia="Calibri" w:hAnsi="Times New Roman" w:cs="Times New Roman"/>
          <w:sz w:val="26"/>
          <w:szCs w:val="26"/>
        </w:rPr>
        <w:t>ей</w:t>
      </w:r>
      <w:r w:rsidRPr="00E0479E">
        <w:rPr>
          <w:rFonts w:ascii="Times New Roman" w:eastAsia="Calibri" w:hAnsi="Times New Roman" w:cs="Times New Roman"/>
          <w:sz w:val="26"/>
          <w:szCs w:val="26"/>
        </w:rPr>
        <w:t xml:space="preserve"> отсутствие просроченной задолженности по налоговым платежам</w:t>
      </w:r>
      <w:r w:rsidRPr="009B7976">
        <w:rPr>
          <w:rFonts w:ascii="Times New Roman" w:eastAsia="Calibri" w:hAnsi="Times New Roman" w:cs="Times New Roman"/>
          <w:sz w:val="26"/>
          <w:szCs w:val="26"/>
        </w:rPr>
        <w:t>, сборам, задолженности по иным обязательным платежам в бюджеты бюджетной системы Российской Федерации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EF683D" w:rsidRPr="00BF5C06" w:rsidRDefault="00EF683D" w:rsidP="00EF683D">
      <w:pPr>
        <w:tabs>
          <w:tab w:val="left" w:pos="709"/>
          <w:tab w:val="left" w:pos="1134"/>
        </w:tabs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F5C06">
        <w:rPr>
          <w:rFonts w:ascii="Times New Roman" w:eastAsia="Calibri" w:hAnsi="Times New Roman" w:cs="Times New Roman"/>
          <w:sz w:val="26"/>
          <w:szCs w:val="26"/>
        </w:rPr>
        <w:lastRenderedPageBreak/>
        <w:t>- документ, подтверждающий полномочия лица на осуществление действий от имени претендента (решение или приказ о назначении либо избрании физического лица на должность, в соответствии с которым физическое лицо обладает правом действовать от имени претендента без доверенности). В случае</w:t>
      </w:r>
      <w:proofErr w:type="gramStart"/>
      <w:r w:rsidRPr="00BF5C06">
        <w:rPr>
          <w:rFonts w:ascii="Times New Roman" w:eastAsia="Calibri" w:hAnsi="Times New Roman" w:cs="Times New Roman"/>
          <w:sz w:val="26"/>
          <w:szCs w:val="26"/>
        </w:rPr>
        <w:t>,</w:t>
      </w:r>
      <w:proofErr w:type="gramEnd"/>
      <w:r w:rsidRPr="00BF5C06">
        <w:rPr>
          <w:rFonts w:ascii="Times New Roman" w:eastAsia="Calibri" w:hAnsi="Times New Roman" w:cs="Times New Roman"/>
          <w:sz w:val="26"/>
          <w:szCs w:val="26"/>
        </w:rPr>
        <w:t xml:space="preserve"> если от имени претендента действует иное лицо, Заявка на участие в конкурсе должна содержать также доверенность на осуществление действий претендента, с подтверждением полномочий лица, выдавшего доверенность;  </w:t>
      </w:r>
    </w:p>
    <w:p w:rsidR="00EF683D" w:rsidRPr="00BF5C06" w:rsidRDefault="00EF683D" w:rsidP="00EF683D">
      <w:pPr>
        <w:tabs>
          <w:tab w:val="left" w:pos="709"/>
          <w:tab w:val="left" w:pos="1134"/>
        </w:tabs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F5C06">
        <w:rPr>
          <w:rFonts w:ascii="Times New Roman" w:eastAsia="Calibri" w:hAnsi="Times New Roman" w:cs="Times New Roman"/>
          <w:sz w:val="26"/>
          <w:szCs w:val="26"/>
        </w:rPr>
        <w:t>- заполненные и подписанные надлежащим образом требования к аудиторской организации для проведения ежегодного обязательного аудита  АУ «Гарантийный фонд Республики Мордовия»;</w:t>
      </w:r>
    </w:p>
    <w:p w:rsidR="00EF683D" w:rsidRPr="00BF5C06" w:rsidRDefault="00EF683D" w:rsidP="00EF683D">
      <w:pPr>
        <w:tabs>
          <w:tab w:val="left" w:pos="709"/>
          <w:tab w:val="left" w:pos="1134"/>
        </w:tabs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F5C06">
        <w:rPr>
          <w:rFonts w:ascii="Times New Roman" w:eastAsia="Calibri" w:hAnsi="Times New Roman" w:cs="Times New Roman"/>
          <w:sz w:val="26"/>
          <w:szCs w:val="26"/>
        </w:rPr>
        <w:t xml:space="preserve">- предлагаемый </w:t>
      </w:r>
      <w:r>
        <w:rPr>
          <w:rFonts w:ascii="Times New Roman" w:eastAsia="Calibri" w:hAnsi="Times New Roman" w:cs="Times New Roman"/>
          <w:sz w:val="26"/>
          <w:szCs w:val="26"/>
        </w:rPr>
        <w:t>претендентом</w:t>
      </w:r>
      <w:r w:rsidRPr="00BF5C06">
        <w:rPr>
          <w:rFonts w:ascii="Times New Roman" w:eastAsia="Calibri" w:hAnsi="Times New Roman" w:cs="Times New Roman"/>
          <w:sz w:val="26"/>
          <w:szCs w:val="26"/>
        </w:rPr>
        <w:t xml:space="preserve"> текст договора оказания аудиторских услуг;</w:t>
      </w:r>
    </w:p>
    <w:p w:rsidR="00EF683D" w:rsidRPr="00BF5C06" w:rsidRDefault="00EF683D" w:rsidP="00EF683D">
      <w:pPr>
        <w:tabs>
          <w:tab w:val="left" w:pos="709"/>
          <w:tab w:val="left" w:pos="1134"/>
        </w:tabs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F5C06">
        <w:rPr>
          <w:rFonts w:ascii="Times New Roman" w:eastAsia="Calibri" w:hAnsi="Times New Roman" w:cs="Times New Roman"/>
          <w:sz w:val="26"/>
          <w:szCs w:val="26"/>
        </w:rPr>
        <w:t>Вышеуказанные документы представляются в копиях, заверенных в установленном порядке руководителем организации, прошиты между собой и скреплены печатью.</w:t>
      </w:r>
    </w:p>
    <w:p w:rsidR="00EF683D" w:rsidRPr="00EF683D" w:rsidRDefault="00EF683D" w:rsidP="00EF683D">
      <w:pPr>
        <w:tabs>
          <w:tab w:val="left" w:pos="709"/>
          <w:tab w:val="left" w:pos="1134"/>
        </w:tabs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F5C06">
        <w:rPr>
          <w:rFonts w:ascii="Times New Roman" w:eastAsia="Calibri" w:hAnsi="Times New Roman" w:cs="Times New Roman"/>
          <w:sz w:val="26"/>
          <w:szCs w:val="26"/>
        </w:rPr>
        <w:t xml:space="preserve">Претендент для участия в конкурсном отборе вправе подать только одну Заявку. </w:t>
      </w:r>
      <w:r w:rsidRPr="00BF5C06">
        <w:rPr>
          <w:rFonts w:ascii="Times New Roman" w:hAnsi="Times New Roman" w:cs="Times New Roman"/>
          <w:sz w:val="26"/>
          <w:szCs w:val="26"/>
        </w:rPr>
        <w:t xml:space="preserve">В случае если участник конкурсного отбора подает более одной заявки, все заявки с его участием отклоняются, независимо от характера проведения и результатов конкурсного отбора. </w:t>
      </w:r>
      <w:r w:rsidRPr="00BF5C06">
        <w:rPr>
          <w:rFonts w:ascii="Times New Roman" w:eastAsia="Calibri" w:hAnsi="Times New Roman" w:cs="Times New Roman"/>
          <w:sz w:val="26"/>
          <w:szCs w:val="26"/>
        </w:rPr>
        <w:t xml:space="preserve">Конкурсная документация запечатывается в конверт. При подаче конверта с конкурсной документацией на экземпляре претендента ставится отметка о получении. Прием Заявок на участие в конкурсном отборе прекращается в последний рабочий день предшествующий дню вскрытия конвертов с такими Заявками. </w:t>
      </w:r>
      <w:proofErr w:type="gramStart"/>
      <w:r w:rsidRPr="00BF5C06">
        <w:rPr>
          <w:rFonts w:ascii="Times New Roman" w:eastAsia="Calibri" w:hAnsi="Times New Roman" w:cs="Times New Roman"/>
          <w:sz w:val="26"/>
          <w:szCs w:val="26"/>
        </w:rPr>
        <w:t>Претендент</w:t>
      </w:r>
      <w:proofErr w:type="gramEnd"/>
      <w:r w:rsidRPr="00BF5C06">
        <w:rPr>
          <w:rFonts w:ascii="Times New Roman" w:eastAsia="Calibri" w:hAnsi="Times New Roman" w:cs="Times New Roman"/>
          <w:sz w:val="26"/>
          <w:szCs w:val="26"/>
        </w:rPr>
        <w:t xml:space="preserve"> подавший Заявку на участие в конкурсном отборе, вправе изменить или отозвать Заявку на участие в конкурсе в любое время до момента вскрытия конвертов конкурсной комиссией. Претендент вправе направить в письменной форме организатору к</w:t>
      </w:r>
      <w:r>
        <w:rPr>
          <w:rFonts w:ascii="Times New Roman" w:eastAsia="Calibri" w:hAnsi="Times New Roman" w:cs="Times New Roman"/>
          <w:sz w:val="26"/>
          <w:szCs w:val="26"/>
        </w:rPr>
        <w:t>онкурс</w:t>
      </w:r>
      <w:r w:rsidRPr="00BF5C06">
        <w:rPr>
          <w:rFonts w:ascii="Times New Roman" w:eastAsia="Calibri" w:hAnsi="Times New Roman" w:cs="Times New Roman"/>
          <w:sz w:val="26"/>
          <w:szCs w:val="26"/>
        </w:rPr>
        <w:t>ного отбора запрос о разъяснении положений конкурсной документации. В течение двух рабочих дней со дня поступления указанного запроса организатор конкурсного отбора направляет разъяснения претенденту в письменной форме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BF5C06">
        <w:rPr>
          <w:rFonts w:ascii="Times New Roman" w:eastAsia="Calibri" w:hAnsi="Times New Roman" w:cs="Times New Roman"/>
          <w:sz w:val="26"/>
          <w:szCs w:val="26"/>
        </w:rPr>
        <w:t xml:space="preserve"> если указанный запрос поступил к организатору конкурсного отбора не позднее, чем за пять дней до дня окончания подачи Заявок на участие в конкурсном отборе. </w:t>
      </w:r>
      <w:r w:rsidRPr="00BF5C06">
        <w:rPr>
          <w:rFonts w:ascii="Times New Roman" w:hAnsi="Times New Roman" w:cs="Times New Roman"/>
          <w:sz w:val="26"/>
          <w:szCs w:val="26"/>
        </w:rPr>
        <w:t>Гарантийный фонд имеет право отказаться от всех заявок на участие в конкурсном отборе по любой причине или прекратить процедуру проведения конкурсного отбора не позднее последнего дня приема Заявок, не неся при этом никакой ответственности перед участниками.</w:t>
      </w:r>
    </w:p>
    <w:p w:rsidR="00EF683D" w:rsidRPr="00BF5C06" w:rsidRDefault="00EF683D" w:rsidP="00EF683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BF5C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Вскрытие поданных участниками заявок, проверка их на соответствие перечню и порядку предоставления документации осуществляется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конкурсной комиссией </w:t>
      </w:r>
      <w:r w:rsidRPr="00BF5C0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присутствии представителей участников (в случае их волеизъявления на такое присутствие)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C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сотрудников Гарантийного фонда. Конкурсная комиссия вправе отклонить заявку участника, в случае признания ее несоответствующей установленным требованиям.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подачи только одной заявки на участие в конкурсном отборе, которая признана соответствующей установленным требованиям, победителем может быть признан единственный участник, подавший такую заявку. </w:t>
      </w:r>
      <w:r w:rsidRPr="00BF5C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вскрытия заявок</w:t>
      </w:r>
      <w:r w:rsidRPr="00BF5C06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составляется</w:t>
      </w:r>
      <w:r w:rsidRPr="00BF5C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соответствующий протокол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 подписывается членами комиссии</w:t>
      </w:r>
      <w:r w:rsidRPr="00BF5C06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.      </w:t>
      </w:r>
    </w:p>
    <w:p w:rsidR="00EF683D" w:rsidRDefault="00EF683D" w:rsidP="00EF683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Окончательное </w:t>
      </w:r>
      <w:r w:rsidRPr="005E7F2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принимается Наблюдательным советом Гарантийного фонда</w:t>
      </w:r>
      <w:r w:rsidRPr="005E7F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F683D" w:rsidRPr="00EF683D" w:rsidRDefault="00EF683D" w:rsidP="00EF683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C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Подписание договора об оказан</w:t>
      </w:r>
      <w:proofErr w:type="gramStart"/>
      <w:r w:rsidRPr="00BF5C0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ау</w:t>
      </w:r>
      <w:proofErr w:type="gramEnd"/>
      <w:r w:rsidRPr="00BF5C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диторских услуг осуществляется директором Гарантийного фонда с победителем конкурса не позднее </w:t>
      </w:r>
      <w:r w:rsidRPr="00BF5C06">
        <w:rPr>
          <w:rFonts w:ascii="Times New Roman" w:hAnsi="Times New Roman" w:cs="Times New Roman"/>
          <w:sz w:val="26"/>
          <w:szCs w:val="26"/>
        </w:rPr>
        <w:t xml:space="preserve">20 (двадцати) календарных дней с даты </w:t>
      </w:r>
      <w:r>
        <w:rPr>
          <w:rFonts w:ascii="Times New Roman" w:hAnsi="Times New Roman" w:cs="Times New Roman"/>
          <w:sz w:val="26"/>
          <w:szCs w:val="26"/>
        </w:rPr>
        <w:t>принятия решения</w:t>
      </w:r>
      <w:r w:rsidRPr="00BF5C06">
        <w:rPr>
          <w:rFonts w:ascii="Times New Roman" w:hAnsi="Times New Roman" w:cs="Times New Roman"/>
          <w:sz w:val="26"/>
          <w:szCs w:val="26"/>
        </w:rPr>
        <w:t>.</w:t>
      </w:r>
    </w:p>
    <w:p w:rsidR="00F031AF" w:rsidRDefault="004F3C12"/>
    <w:sectPr w:rsidR="00F031AF" w:rsidSect="00EF683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BE"/>
    <w:rsid w:val="00161D2B"/>
    <w:rsid w:val="004F3C12"/>
    <w:rsid w:val="00712FBE"/>
    <w:rsid w:val="00CA29D2"/>
    <w:rsid w:val="00E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3</cp:revision>
  <cp:lastPrinted>2017-05-04T09:09:00Z</cp:lastPrinted>
  <dcterms:created xsi:type="dcterms:W3CDTF">2017-04-25T08:34:00Z</dcterms:created>
  <dcterms:modified xsi:type="dcterms:W3CDTF">2017-05-04T09:09:00Z</dcterms:modified>
</cp:coreProperties>
</file>